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left w:w="0" w:type="dxa"/>
          <w:right w:w="0" w:type="dxa"/>
        </w:tblCellMar>
        <w:tblLook w:val="04A0"/>
      </w:tblPr>
      <w:tblGrid>
        <w:gridCol w:w="6744"/>
        <w:gridCol w:w="29"/>
        <w:gridCol w:w="2257"/>
      </w:tblGrid>
      <w:tr w:rsidR="00C81A9A" w:rsidTr="00C81A9A">
        <w:trPr>
          <w:tblCellSpacing w:w="0" w:type="dxa"/>
          <w:jc w:val="center"/>
        </w:trPr>
        <w:tc>
          <w:tcPr>
            <w:tcW w:w="5000" w:type="pct"/>
            <w:gridSpan w:val="3"/>
            <w:hideMark/>
          </w:tcPr>
          <w:tbl>
            <w:tblPr>
              <w:tblW w:w="5000" w:type="pct"/>
              <w:tblCellSpacing w:w="0" w:type="dxa"/>
              <w:tblCellMar>
                <w:left w:w="0" w:type="dxa"/>
                <w:right w:w="0" w:type="dxa"/>
              </w:tblCellMar>
              <w:tblLook w:val="04A0"/>
            </w:tblPr>
            <w:tblGrid>
              <w:gridCol w:w="9030"/>
            </w:tblGrid>
            <w:tr w:rsidR="00C81A9A">
              <w:trPr>
                <w:tblCellSpacing w:w="0" w:type="dxa"/>
              </w:trPr>
              <w:tc>
                <w:tcPr>
                  <w:tcW w:w="0" w:type="auto"/>
                  <w:vAlign w:val="center"/>
                  <w:hideMark/>
                </w:tcPr>
                <w:p w:rsidR="00C81A9A" w:rsidRDefault="00C81A9A">
                  <w:pPr>
                    <w:jc w:val="center"/>
                  </w:pPr>
                  <w:r>
                    <w:rPr>
                      <w:noProof/>
                      <w:color w:val="0000FF"/>
                    </w:rPr>
                    <w:drawing>
                      <wp:inline distT="0" distB="0" distL="0" distR="0">
                        <wp:extent cx="5715000" cy="2390775"/>
                        <wp:effectExtent l="19050" t="0" r="0" b="0"/>
                        <wp:docPr id="1" name="Picture 1" descr="International Association of Clinical Research Nurses Logo">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Association of Clinical Research Nurses Logo"/>
                                <pic:cNvPicPr>
                                  <a:picLocks noChangeAspect="1" noChangeArrowheads="1"/>
                                </pic:cNvPicPr>
                              </pic:nvPicPr>
                              <pic:blipFill>
                                <a:blip r:embed="rId5" cstate="print"/>
                                <a:srcRect/>
                                <a:stretch>
                                  <a:fillRect/>
                                </a:stretch>
                              </pic:blipFill>
                              <pic:spPr bwMode="auto">
                                <a:xfrm>
                                  <a:off x="0" y="0"/>
                                  <a:ext cx="5715000" cy="2390775"/>
                                </a:xfrm>
                                <a:prstGeom prst="rect">
                                  <a:avLst/>
                                </a:prstGeom>
                                <a:noFill/>
                                <a:ln w="9525">
                                  <a:noFill/>
                                  <a:miter lim="800000"/>
                                  <a:headEnd/>
                                  <a:tailEnd/>
                                </a:ln>
                              </pic:spPr>
                            </pic:pic>
                          </a:graphicData>
                        </a:graphic>
                      </wp:inline>
                    </w:drawing>
                  </w:r>
                </w:p>
              </w:tc>
            </w:tr>
          </w:tbl>
          <w:p w:rsidR="00C81A9A" w:rsidRDefault="00C81A9A">
            <w:pPr>
              <w:rPr>
                <w:rFonts w:asciiTheme="minorHAnsi" w:eastAsiaTheme="minorEastAsia" w:hAnsiTheme="minorHAnsi" w:cstheme="minorBidi"/>
                <w:sz w:val="22"/>
                <w:szCs w:val="22"/>
              </w:rPr>
            </w:pPr>
          </w:p>
        </w:tc>
      </w:tr>
      <w:tr w:rsidR="00C81A9A" w:rsidTr="00C81A9A">
        <w:trPr>
          <w:tblCellSpacing w:w="0" w:type="dxa"/>
          <w:jc w:val="center"/>
        </w:trPr>
        <w:tc>
          <w:tcPr>
            <w:tcW w:w="0" w:type="auto"/>
            <w:gridSpan w:val="3"/>
            <w:vAlign w:val="center"/>
            <w:hideMark/>
          </w:tcPr>
          <w:tbl>
            <w:tblPr>
              <w:tblW w:w="9000" w:type="dxa"/>
              <w:tblCellSpacing w:w="0" w:type="dxa"/>
              <w:tblCellMar>
                <w:left w:w="0" w:type="dxa"/>
                <w:right w:w="0" w:type="dxa"/>
              </w:tblCellMar>
              <w:tblLook w:val="04A0"/>
            </w:tblPr>
            <w:tblGrid>
              <w:gridCol w:w="5803"/>
              <w:gridCol w:w="3197"/>
            </w:tblGrid>
            <w:tr w:rsidR="00C81A9A">
              <w:trPr>
                <w:tblCellSpacing w:w="0" w:type="dxa"/>
              </w:trPr>
              <w:tc>
                <w:tcPr>
                  <w:tcW w:w="4710" w:type="dxa"/>
                  <w:shd w:val="clear" w:color="auto" w:fill="FF9933"/>
                  <w:vAlign w:val="center"/>
                  <w:hideMark/>
                </w:tcPr>
                <w:p w:rsidR="00C81A9A" w:rsidRDefault="00C81A9A">
                  <w:pPr>
                    <w:rPr>
                      <w:rFonts w:asciiTheme="minorHAnsi" w:eastAsiaTheme="minorEastAsia" w:hAnsiTheme="minorHAnsi" w:cstheme="minorBidi"/>
                      <w:sz w:val="22"/>
                      <w:szCs w:val="22"/>
                    </w:rPr>
                  </w:pPr>
                </w:p>
              </w:tc>
              <w:tc>
                <w:tcPr>
                  <w:tcW w:w="2595" w:type="dxa"/>
                  <w:vAlign w:val="center"/>
                  <w:hideMark/>
                </w:tcPr>
                <w:p w:rsidR="00C81A9A" w:rsidRDefault="00C81A9A">
                  <w:pPr>
                    <w:rPr>
                      <w:rFonts w:asciiTheme="minorHAnsi" w:eastAsiaTheme="minorEastAsia" w:hAnsiTheme="minorHAnsi" w:cstheme="minorBidi"/>
                      <w:sz w:val="22"/>
                      <w:szCs w:val="22"/>
                    </w:rPr>
                  </w:pPr>
                </w:p>
              </w:tc>
            </w:tr>
          </w:tbl>
          <w:p w:rsidR="00C81A9A" w:rsidRDefault="00C81A9A">
            <w:pPr>
              <w:rPr>
                <w:rFonts w:asciiTheme="minorHAnsi" w:eastAsiaTheme="minorEastAsia" w:hAnsiTheme="minorHAnsi" w:cstheme="minorBidi"/>
                <w:sz w:val="22"/>
                <w:szCs w:val="22"/>
              </w:rPr>
            </w:pPr>
          </w:p>
        </w:tc>
      </w:tr>
      <w:tr w:rsidR="00C81A9A" w:rsidTr="00C81A9A">
        <w:trPr>
          <w:tblCellSpacing w:w="0" w:type="dxa"/>
          <w:jc w:val="center"/>
        </w:trPr>
        <w:tc>
          <w:tcPr>
            <w:tcW w:w="9000" w:type="dxa"/>
            <w:gridSpan w:val="3"/>
            <w:vAlign w:val="center"/>
            <w:hideMark/>
          </w:tcPr>
          <w:tbl>
            <w:tblPr>
              <w:tblW w:w="5000" w:type="pct"/>
              <w:tblCellSpacing w:w="0" w:type="dxa"/>
              <w:shd w:val="clear" w:color="auto" w:fill="F05014"/>
              <w:tblCellMar>
                <w:left w:w="0" w:type="dxa"/>
                <w:right w:w="0" w:type="dxa"/>
              </w:tblCellMar>
              <w:tblLook w:val="04A0"/>
            </w:tblPr>
            <w:tblGrid>
              <w:gridCol w:w="6127"/>
              <w:gridCol w:w="2903"/>
            </w:tblGrid>
            <w:tr w:rsidR="00C81A9A">
              <w:trPr>
                <w:tblCellSpacing w:w="0" w:type="dxa"/>
              </w:trPr>
              <w:tc>
                <w:tcPr>
                  <w:tcW w:w="5700" w:type="dxa"/>
                  <w:shd w:val="clear" w:color="auto" w:fill="F05014"/>
                  <w:tcMar>
                    <w:top w:w="0" w:type="dxa"/>
                    <w:left w:w="75" w:type="dxa"/>
                    <w:bottom w:w="0" w:type="dxa"/>
                    <w:right w:w="0" w:type="dxa"/>
                  </w:tcMar>
                  <w:vAlign w:val="center"/>
                  <w:hideMark/>
                </w:tcPr>
                <w:p w:rsidR="00C81A9A" w:rsidRDefault="00C81A9A">
                  <w:pPr>
                    <w:rPr>
                      <w:rFonts w:ascii="Arial" w:hAnsi="Arial" w:cs="Arial"/>
                      <w:color w:val="FFFFFF"/>
                      <w:sz w:val="20"/>
                      <w:szCs w:val="20"/>
                    </w:rPr>
                  </w:pPr>
                  <w:r>
                    <w:rPr>
                      <w:rFonts w:ascii="Arial" w:hAnsi="Arial" w:cs="Arial"/>
                      <w:b/>
                      <w:bCs/>
                      <w:color w:val="FFFFFF"/>
                      <w:sz w:val="20"/>
                      <w:szCs w:val="20"/>
                    </w:rPr>
                    <w:t>IACRN Newsletter</w:t>
                  </w:r>
                </w:p>
              </w:tc>
              <w:tc>
                <w:tcPr>
                  <w:tcW w:w="2700" w:type="dxa"/>
                  <w:shd w:val="clear" w:color="auto" w:fill="F05014"/>
                  <w:tcMar>
                    <w:top w:w="0" w:type="dxa"/>
                    <w:left w:w="0" w:type="dxa"/>
                    <w:bottom w:w="0" w:type="dxa"/>
                    <w:right w:w="75" w:type="dxa"/>
                  </w:tcMar>
                  <w:vAlign w:val="center"/>
                  <w:hideMark/>
                </w:tcPr>
                <w:p w:rsidR="00C81A9A" w:rsidRDefault="00C81A9A">
                  <w:pPr>
                    <w:jc w:val="right"/>
                    <w:rPr>
                      <w:rFonts w:ascii="Arial" w:hAnsi="Arial" w:cs="Arial"/>
                      <w:color w:val="FFFFFF"/>
                      <w:sz w:val="20"/>
                      <w:szCs w:val="20"/>
                    </w:rPr>
                  </w:pPr>
                  <w:r>
                    <w:rPr>
                      <w:rFonts w:ascii="Arial" w:hAnsi="Arial" w:cs="Arial"/>
                      <w:b/>
                      <w:bCs/>
                      <w:color w:val="FFFFFF"/>
                      <w:sz w:val="20"/>
                      <w:szCs w:val="20"/>
                    </w:rPr>
                    <w:t>November 2011</w:t>
                  </w:r>
                </w:p>
              </w:tc>
            </w:tr>
          </w:tbl>
          <w:p w:rsidR="00C81A9A" w:rsidRDefault="00C81A9A">
            <w:pPr>
              <w:rPr>
                <w:rFonts w:asciiTheme="minorHAnsi" w:eastAsiaTheme="minorEastAsia" w:hAnsiTheme="minorHAnsi" w:cstheme="minorBidi"/>
                <w:sz w:val="22"/>
                <w:szCs w:val="22"/>
              </w:rPr>
            </w:pPr>
          </w:p>
        </w:tc>
      </w:tr>
      <w:tr w:rsidR="00C81A9A" w:rsidTr="00C81A9A">
        <w:trPr>
          <w:trHeight w:val="60"/>
          <w:tblCellSpacing w:w="0" w:type="dxa"/>
          <w:jc w:val="center"/>
        </w:trPr>
        <w:tc>
          <w:tcPr>
            <w:tcW w:w="0" w:type="auto"/>
            <w:gridSpan w:val="3"/>
            <w:shd w:val="clear" w:color="auto" w:fill="FFFFFF"/>
            <w:vAlign w:val="center"/>
            <w:hideMark/>
          </w:tcPr>
          <w:p w:rsidR="00C81A9A" w:rsidRDefault="00C81A9A">
            <w:pPr>
              <w:rPr>
                <w:rFonts w:asciiTheme="minorHAnsi" w:eastAsiaTheme="minorEastAsia" w:hAnsiTheme="minorHAnsi" w:cstheme="minorBidi"/>
                <w:sz w:val="22"/>
                <w:szCs w:val="22"/>
              </w:rPr>
            </w:pPr>
          </w:p>
        </w:tc>
      </w:tr>
      <w:tr w:rsidR="00C81A9A" w:rsidTr="00C81A9A">
        <w:trPr>
          <w:trHeight w:val="105"/>
          <w:tblCellSpacing w:w="0" w:type="dxa"/>
          <w:jc w:val="center"/>
        </w:trPr>
        <w:tc>
          <w:tcPr>
            <w:tcW w:w="0" w:type="auto"/>
            <w:gridSpan w:val="3"/>
            <w:shd w:val="clear" w:color="auto" w:fill="FF9933"/>
            <w:vAlign w:val="center"/>
            <w:hideMark/>
          </w:tcPr>
          <w:p w:rsidR="00C81A9A" w:rsidRDefault="00C81A9A">
            <w:pPr>
              <w:rPr>
                <w:rFonts w:asciiTheme="minorHAnsi" w:eastAsiaTheme="minorEastAsia" w:hAnsiTheme="minorHAnsi" w:cstheme="minorBidi"/>
                <w:sz w:val="22"/>
                <w:szCs w:val="22"/>
              </w:rPr>
            </w:pPr>
          </w:p>
        </w:tc>
      </w:tr>
      <w:tr w:rsidR="00C81A9A" w:rsidTr="00C81A9A">
        <w:trPr>
          <w:trHeight w:val="120"/>
          <w:tblCellSpacing w:w="0" w:type="dxa"/>
          <w:jc w:val="center"/>
        </w:trPr>
        <w:tc>
          <w:tcPr>
            <w:tcW w:w="0" w:type="auto"/>
            <w:gridSpan w:val="3"/>
            <w:shd w:val="clear" w:color="auto" w:fill="FFFFFF"/>
            <w:vAlign w:val="center"/>
            <w:hideMark/>
          </w:tcPr>
          <w:p w:rsidR="00C81A9A" w:rsidRDefault="00C81A9A">
            <w:pPr>
              <w:rPr>
                <w:rFonts w:asciiTheme="minorHAnsi" w:eastAsiaTheme="minorEastAsia" w:hAnsiTheme="minorHAnsi" w:cstheme="minorBidi"/>
                <w:sz w:val="22"/>
                <w:szCs w:val="22"/>
              </w:rPr>
            </w:pPr>
          </w:p>
        </w:tc>
      </w:tr>
      <w:tr w:rsidR="00C81A9A" w:rsidTr="00C81A9A">
        <w:trPr>
          <w:tblCellSpacing w:w="0" w:type="dxa"/>
          <w:jc w:val="center"/>
        </w:trPr>
        <w:tc>
          <w:tcPr>
            <w:tcW w:w="9000" w:type="dxa"/>
            <w:gridSpan w:val="3"/>
            <w:shd w:val="clear" w:color="auto" w:fill="FFFFFF"/>
            <w:vAlign w:val="center"/>
            <w:hideMark/>
          </w:tcPr>
          <w:tbl>
            <w:tblPr>
              <w:tblW w:w="5000" w:type="pct"/>
              <w:tblCellSpacing w:w="0" w:type="dxa"/>
              <w:tblCellMar>
                <w:top w:w="75" w:type="dxa"/>
                <w:left w:w="75" w:type="dxa"/>
                <w:bottom w:w="75" w:type="dxa"/>
                <w:right w:w="75" w:type="dxa"/>
              </w:tblCellMar>
              <w:tblLook w:val="04A0"/>
            </w:tblPr>
            <w:tblGrid>
              <w:gridCol w:w="9030"/>
            </w:tblGrid>
            <w:tr w:rsidR="00C81A9A">
              <w:trPr>
                <w:tblCellSpacing w:w="0" w:type="dxa"/>
              </w:trPr>
              <w:tc>
                <w:tcPr>
                  <w:tcW w:w="0" w:type="auto"/>
                  <w:vAlign w:val="center"/>
                </w:tcPr>
                <w:p w:rsidR="00C81A9A" w:rsidRDefault="00C81A9A">
                  <w:pPr>
                    <w:spacing w:after="90"/>
                    <w:rPr>
                      <w:rFonts w:ascii="Arial" w:hAnsi="Arial" w:cs="Arial"/>
                      <w:color w:val="E76E27"/>
                    </w:rPr>
                  </w:pPr>
                </w:p>
                <w:p w:rsidR="00C81A9A" w:rsidRDefault="00C81A9A">
                  <w:pPr>
                    <w:spacing w:after="90"/>
                    <w:rPr>
                      <w:rFonts w:ascii="Arial" w:hAnsi="Arial" w:cs="Arial"/>
                      <w:color w:val="000000"/>
                      <w:sz w:val="20"/>
                      <w:szCs w:val="20"/>
                    </w:rPr>
                  </w:pPr>
                  <w:r>
                    <w:rPr>
                      <w:rFonts w:ascii="Arial" w:hAnsi="Arial" w:cs="Arial"/>
                      <w:color w:val="000000"/>
                      <w:sz w:val="20"/>
                      <w:szCs w:val="20"/>
                    </w:rPr>
                    <w:t>Dear Colleagues and Friends of IACRN,</w:t>
                  </w:r>
                  <w:r>
                    <w:rPr>
                      <w:rFonts w:ascii="Arial" w:hAnsi="Arial" w:cs="Arial"/>
                      <w:color w:val="000000"/>
                      <w:sz w:val="20"/>
                      <w:szCs w:val="20"/>
                    </w:rPr>
                    <w:br/>
                    <w:t> </w:t>
                  </w:r>
                  <w:r>
                    <w:rPr>
                      <w:rFonts w:ascii="Arial" w:hAnsi="Arial" w:cs="Arial"/>
                      <w:color w:val="000000"/>
                      <w:sz w:val="20"/>
                      <w:szCs w:val="20"/>
                    </w:rPr>
                    <w:br/>
                    <w:t>We are just one week away from our 3rd Annual Conference, Mapping the Future of Clinical Research Nursing. If you have not registered yet, it's not too late and now is the time! You can register through our IACRN home page (</w:t>
                  </w:r>
                  <w:hyperlink r:id="rId6" w:tgtFrame="_blank" w:history="1">
                    <w:r>
                      <w:rPr>
                        <w:rStyle w:val="Hyperlink"/>
                        <w:rFonts w:ascii="Arial" w:hAnsi="Arial" w:cs="Arial"/>
                        <w:color w:val="E67A27"/>
                        <w:sz w:val="20"/>
                        <w:szCs w:val="20"/>
                      </w:rPr>
                      <w:t>www.iacrn.org</w:t>
                    </w:r>
                  </w:hyperlink>
                  <w:r>
                    <w:rPr>
                      <w:rFonts w:ascii="Arial" w:hAnsi="Arial" w:cs="Arial"/>
                      <w:color w:val="000000"/>
                      <w:sz w:val="20"/>
                      <w:szCs w:val="20"/>
                    </w:rPr>
                    <w:t xml:space="preserve">) or through this link, </w:t>
                  </w:r>
                  <w:hyperlink r:id="rId7" w:tgtFrame="_blank" w:history="1">
                    <w:r>
                      <w:rPr>
                        <w:rStyle w:val="Hyperlink"/>
                        <w:rFonts w:ascii="Arial" w:hAnsi="Arial" w:cs="Arial"/>
                        <w:color w:val="FF6600"/>
                        <w:sz w:val="20"/>
                        <w:szCs w:val="20"/>
                      </w:rPr>
                      <w:t>http://iacrn.treefrog.ephibian.net/</w:t>
                    </w:r>
                  </w:hyperlink>
                  <w:r>
                    <w:rPr>
                      <w:rFonts w:ascii="Arial" w:hAnsi="Arial" w:cs="Arial"/>
                      <w:color w:val="000000"/>
                      <w:sz w:val="20"/>
                      <w:szCs w:val="20"/>
                    </w:rPr>
                    <w:t>.  </w:t>
                  </w:r>
                  <w:r>
                    <w:rPr>
                      <w:rFonts w:ascii="Arial" w:hAnsi="Arial" w:cs="Arial"/>
                      <w:color w:val="000000"/>
                      <w:sz w:val="20"/>
                      <w:szCs w:val="20"/>
                    </w:rPr>
                    <w:br/>
                    <w:t> </w:t>
                  </w:r>
                  <w:r>
                    <w:rPr>
                      <w:rFonts w:ascii="Arial" w:hAnsi="Arial" w:cs="Arial"/>
                      <w:color w:val="000000"/>
                      <w:sz w:val="20"/>
                      <w:szCs w:val="20"/>
                    </w:rPr>
                    <w:br/>
                    <w:t>We are looking forward to our most active time of year for our organization. The planning committee has worked tirelessly to put together an incredible faculty and the largest number of CEU's to date for our organization. This year we have participation from more of our members than ever before in Podium Presentations, Breakout sessions, and Poster presentations. A wider variety of our membership is represented and we couldn't be more thrilled to see the sharing of our best practices.</w:t>
                  </w:r>
                  <w:r>
                    <w:rPr>
                      <w:rFonts w:ascii="Arial" w:hAnsi="Arial" w:cs="Arial"/>
                      <w:color w:val="000000"/>
                      <w:sz w:val="20"/>
                      <w:szCs w:val="20"/>
                    </w:rPr>
                    <w:br/>
                    <w:t> </w:t>
                  </w:r>
                  <w:r>
                    <w:rPr>
                      <w:rFonts w:ascii="Arial" w:hAnsi="Arial" w:cs="Arial"/>
                      <w:color w:val="000000"/>
                      <w:sz w:val="20"/>
                      <w:szCs w:val="20"/>
                    </w:rPr>
                    <w:br/>
                    <w:t xml:space="preserve">As always our conference is a great opportunity to network with your CRN colleagues. This year we are so pleased to share that we have membership attending from Canada, Scotland (UK), England (UK), Ireland, Peru, and Japan! We hope to increase our international membership and conference attendance each year to have an organization that represents the best of clinical research nursing </w:t>
                  </w:r>
                  <w:proofErr w:type="spellStart"/>
                  <w:r>
                    <w:rPr>
                      <w:rFonts w:ascii="Arial" w:hAnsi="Arial" w:cs="Arial"/>
                      <w:color w:val="000000"/>
                      <w:sz w:val="20"/>
                      <w:szCs w:val="20"/>
                    </w:rPr>
                    <w:t>world wide</w:t>
                  </w:r>
                  <w:proofErr w:type="spellEnd"/>
                  <w:r>
                    <w:rPr>
                      <w:rFonts w:ascii="Arial" w:hAnsi="Arial" w:cs="Arial"/>
                      <w:color w:val="000000"/>
                      <w:sz w:val="20"/>
                      <w:szCs w:val="20"/>
                    </w:rPr>
                    <w:t>.</w:t>
                  </w:r>
                  <w:r>
                    <w:rPr>
                      <w:rFonts w:ascii="Arial" w:hAnsi="Arial" w:cs="Arial"/>
                      <w:color w:val="000000"/>
                      <w:sz w:val="20"/>
                      <w:szCs w:val="20"/>
                    </w:rPr>
                    <w:br/>
                    <w:t> </w:t>
                  </w:r>
                  <w:r>
                    <w:rPr>
                      <w:rFonts w:ascii="Arial" w:hAnsi="Arial" w:cs="Arial"/>
                      <w:color w:val="000000"/>
                      <w:sz w:val="20"/>
                      <w:szCs w:val="20"/>
                    </w:rPr>
                    <w:br/>
                    <w:t>We have our annual Business Meeting scheduled on Day 2 of the conference. Please plan on attending the meeting. It's your chance to meet and hear from your Board of Directors. The end of this year is our first transition of Board leadership and you'll hear about our accomplishments and future directions. We always want to hear from our membership, so take the opportunity to come listen and share. We will also have reports from our Standards &amp; Scopes committee and our Education committee. The agenda will be online before the meeting. We will make the information from the meeting available to our membership after the conference.</w:t>
                  </w:r>
                  <w:r>
                    <w:rPr>
                      <w:rFonts w:ascii="Arial" w:hAnsi="Arial" w:cs="Arial"/>
                      <w:color w:val="000000"/>
                      <w:sz w:val="20"/>
                      <w:szCs w:val="20"/>
                    </w:rPr>
                    <w:br/>
                    <w:t> </w:t>
                  </w:r>
                  <w:r>
                    <w:rPr>
                      <w:rFonts w:ascii="Arial" w:hAnsi="Arial" w:cs="Arial"/>
                      <w:color w:val="000000"/>
                      <w:sz w:val="20"/>
                      <w:szCs w:val="20"/>
                    </w:rPr>
                    <w:br/>
                    <w:t xml:space="preserve">We want to take the opportunity to send a huge thank you to all of our members for your interest and input in our organization. The Board of Directors is working on the strategic plan for the organization's future directions. We have organizational policies in draft form and we hope to have those approved and on the website early next year. Keep on the </w:t>
                  </w:r>
                  <w:proofErr w:type="spellStart"/>
                  <w:r>
                    <w:rPr>
                      <w:rFonts w:ascii="Arial" w:hAnsi="Arial" w:cs="Arial"/>
                      <w:color w:val="000000"/>
                      <w:sz w:val="20"/>
                      <w:szCs w:val="20"/>
                    </w:rPr>
                    <w:t>look out</w:t>
                  </w:r>
                  <w:proofErr w:type="spellEnd"/>
                  <w:r>
                    <w:rPr>
                      <w:rFonts w:ascii="Arial" w:hAnsi="Arial" w:cs="Arial"/>
                      <w:color w:val="000000"/>
                      <w:sz w:val="20"/>
                      <w:szCs w:val="20"/>
                    </w:rPr>
                    <w:t xml:space="preserve"> for more information and opportunities from our Education committee in 2012. </w:t>
                  </w:r>
                  <w:r>
                    <w:rPr>
                      <w:rFonts w:ascii="Arial" w:hAnsi="Arial" w:cs="Arial"/>
                      <w:color w:val="000000"/>
                      <w:sz w:val="20"/>
                      <w:szCs w:val="20"/>
                    </w:rPr>
                    <w:br/>
                    <w:t> </w:t>
                  </w:r>
                  <w:r>
                    <w:rPr>
                      <w:rFonts w:ascii="Arial" w:hAnsi="Arial" w:cs="Arial"/>
                      <w:color w:val="000000"/>
                      <w:sz w:val="20"/>
                      <w:szCs w:val="20"/>
                    </w:rPr>
                    <w:br/>
                    <w:t xml:space="preserve">We need your expertise to keep this organization growing so we challenge you to continue to commit to active participation in IACRN and the future of clinical research nursing. Please continue </w:t>
                  </w:r>
                  <w:r>
                    <w:rPr>
                      <w:rFonts w:ascii="Arial" w:hAnsi="Arial" w:cs="Arial"/>
                      <w:color w:val="000000"/>
                      <w:sz w:val="20"/>
                      <w:szCs w:val="20"/>
                    </w:rPr>
                    <w:lastRenderedPageBreak/>
                    <w:t>to support IACRN by providing us with your ideas and talents, while sharing information about us with your colleagues! There is a lot going on, so stay tuned and stay connected!</w:t>
                  </w:r>
                  <w:r>
                    <w:rPr>
                      <w:rFonts w:ascii="Arial" w:hAnsi="Arial" w:cs="Arial"/>
                      <w:color w:val="000000"/>
                      <w:sz w:val="20"/>
                      <w:szCs w:val="20"/>
                    </w:rPr>
                    <w:br/>
                    <w:t> </w:t>
                  </w:r>
                  <w:r>
                    <w:rPr>
                      <w:rFonts w:ascii="Arial" w:hAnsi="Arial" w:cs="Arial"/>
                      <w:color w:val="000000"/>
                      <w:sz w:val="20"/>
                      <w:szCs w:val="20"/>
                    </w:rPr>
                    <w:br/>
                    <w:t>Susan Peterson, RN, MBA</w:t>
                  </w:r>
                  <w:r>
                    <w:rPr>
                      <w:rFonts w:ascii="Arial" w:hAnsi="Arial" w:cs="Arial"/>
                      <w:color w:val="000000"/>
                      <w:sz w:val="20"/>
                      <w:szCs w:val="20"/>
                    </w:rPr>
                    <w:br/>
                    <w:t>IACRN Treasurer, 2011 Meeting Chair</w:t>
                  </w:r>
                  <w:r>
                    <w:rPr>
                      <w:rFonts w:ascii="Arial" w:hAnsi="Arial" w:cs="Arial"/>
                      <w:color w:val="000000"/>
                      <w:sz w:val="20"/>
                      <w:szCs w:val="20"/>
                    </w:rPr>
                    <w:br/>
                    <w:t>503-494-6227</w:t>
                  </w:r>
                </w:p>
                <w:p w:rsidR="00C81A9A" w:rsidRDefault="00C81A9A">
                  <w:pPr>
                    <w:spacing w:after="90"/>
                    <w:rPr>
                      <w:rFonts w:ascii="Arial" w:hAnsi="Arial" w:cs="Arial"/>
                      <w:color w:val="000000"/>
                      <w:sz w:val="20"/>
                      <w:szCs w:val="20"/>
                    </w:rPr>
                  </w:pPr>
                  <w:hyperlink r:id="rId8" w:tgtFrame="_blank" w:history="1">
                    <w:r>
                      <w:rPr>
                        <w:rStyle w:val="Hyperlink"/>
                        <w:rFonts w:ascii="Arial" w:hAnsi="Arial" w:cs="Arial"/>
                        <w:color w:val="E67A27"/>
                        <w:sz w:val="20"/>
                        <w:szCs w:val="20"/>
                      </w:rPr>
                      <w:t>petersos@ohsu.edu</w:t>
                    </w:r>
                  </w:hyperlink>
                </w:p>
              </w:tc>
            </w:tr>
          </w:tbl>
          <w:p w:rsidR="00C81A9A" w:rsidRDefault="00C81A9A">
            <w:pPr>
              <w:rPr>
                <w:rFonts w:asciiTheme="minorHAnsi" w:eastAsiaTheme="minorEastAsia" w:hAnsiTheme="minorHAnsi" w:cstheme="minorBidi"/>
                <w:sz w:val="22"/>
                <w:szCs w:val="22"/>
              </w:rPr>
            </w:pPr>
          </w:p>
        </w:tc>
      </w:tr>
      <w:tr w:rsidR="00C81A9A" w:rsidTr="00C81A9A">
        <w:trPr>
          <w:trHeight w:val="75"/>
          <w:tblCellSpacing w:w="0" w:type="dxa"/>
          <w:jc w:val="center"/>
        </w:trPr>
        <w:tc>
          <w:tcPr>
            <w:tcW w:w="0" w:type="auto"/>
            <w:gridSpan w:val="3"/>
            <w:shd w:val="clear" w:color="auto" w:fill="F05014"/>
            <w:vAlign w:val="center"/>
            <w:hideMark/>
          </w:tcPr>
          <w:p w:rsidR="00C81A9A" w:rsidRDefault="00C81A9A">
            <w:pPr>
              <w:rPr>
                <w:rFonts w:asciiTheme="minorHAnsi" w:eastAsiaTheme="minorEastAsia" w:hAnsiTheme="minorHAnsi" w:cstheme="minorBidi"/>
                <w:sz w:val="22"/>
                <w:szCs w:val="22"/>
              </w:rPr>
            </w:pPr>
          </w:p>
        </w:tc>
      </w:tr>
      <w:tr w:rsidR="00C81A9A" w:rsidTr="00C81A9A">
        <w:trPr>
          <w:trHeight w:val="60"/>
          <w:tblCellSpacing w:w="0" w:type="dxa"/>
          <w:jc w:val="center"/>
        </w:trPr>
        <w:tc>
          <w:tcPr>
            <w:tcW w:w="0" w:type="auto"/>
            <w:gridSpan w:val="3"/>
            <w:shd w:val="clear" w:color="auto" w:fill="FFFFFF"/>
            <w:vAlign w:val="center"/>
            <w:hideMark/>
          </w:tcPr>
          <w:p w:rsidR="00C81A9A" w:rsidRDefault="00C81A9A">
            <w:pPr>
              <w:rPr>
                <w:rFonts w:asciiTheme="minorHAnsi" w:eastAsiaTheme="minorEastAsia" w:hAnsiTheme="minorHAnsi" w:cstheme="minorBidi"/>
                <w:sz w:val="22"/>
                <w:szCs w:val="22"/>
              </w:rPr>
            </w:pPr>
          </w:p>
        </w:tc>
      </w:tr>
      <w:tr w:rsidR="00C81A9A" w:rsidTr="00C81A9A">
        <w:trPr>
          <w:trHeight w:val="105"/>
          <w:tblCellSpacing w:w="0" w:type="dxa"/>
          <w:jc w:val="center"/>
        </w:trPr>
        <w:tc>
          <w:tcPr>
            <w:tcW w:w="0" w:type="auto"/>
            <w:gridSpan w:val="3"/>
            <w:shd w:val="clear" w:color="auto" w:fill="FF9933"/>
            <w:vAlign w:val="center"/>
            <w:hideMark/>
          </w:tcPr>
          <w:p w:rsidR="00C81A9A" w:rsidRDefault="00C81A9A">
            <w:pPr>
              <w:rPr>
                <w:rFonts w:asciiTheme="minorHAnsi" w:eastAsiaTheme="minorEastAsia" w:hAnsiTheme="minorHAnsi" w:cstheme="minorBidi"/>
                <w:sz w:val="22"/>
                <w:szCs w:val="22"/>
              </w:rPr>
            </w:pPr>
          </w:p>
        </w:tc>
      </w:tr>
      <w:tr w:rsidR="00C81A9A" w:rsidTr="00C81A9A">
        <w:trPr>
          <w:trHeight w:val="60"/>
          <w:tblCellSpacing w:w="0" w:type="dxa"/>
          <w:jc w:val="center"/>
        </w:trPr>
        <w:tc>
          <w:tcPr>
            <w:tcW w:w="0" w:type="auto"/>
            <w:gridSpan w:val="3"/>
            <w:shd w:val="clear" w:color="auto" w:fill="FFFFFF"/>
            <w:vAlign w:val="center"/>
            <w:hideMark/>
          </w:tcPr>
          <w:p w:rsidR="00C81A9A" w:rsidRDefault="00C81A9A">
            <w:pPr>
              <w:rPr>
                <w:rFonts w:asciiTheme="minorHAnsi" w:eastAsiaTheme="minorEastAsia" w:hAnsiTheme="minorHAnsi" w:cstheme="minorBidi"/>
                <w:sz w:val="22"/>
                <w:szCs w:val="22"/>
              </w:rPr>
            </w:pPr>
          </w:p>
        </w:tc>
      </w:tr>
      <w:tr w:rsidR="00C81A9A" w:rsidTr="00C81A9A">
        <w:trPr>
          <w:tblCellSpacing w:w="0" w:type="dxa"/>
          <w:jc w:val="center"/>
        </w:trPr>
        <w:tc>
          <w:tcPr>
            <w:tcW w:w="6720" w:type="dxa"/>
            <w:shd w:val="clear" w:color="auto" w:fill="FFFFFF"/>
          </w:tcPr>
          <w:tbl>
            <w:tblPr>
              <w:tblW w:w="5000" w:type="pct"/>
              <w:tblCellSpacing w:w="0" w:type="dxa"/>
              <w:shd w:val="clear" w:color="auto" w:fill="F05014"/>
              <w:tblCellMar>
                <w:left w:w="0" w:type="dxa"/>
                <w:right w:w="0" w:type="dxa"/>
              </w:tblCellMar>
              <w:tblLook w:val="04A0"/>
            </w:tblPr>
            <w:tblGrid>
              <w:gridCol w:w="4662"/>
              <w:gridCol w:w="2082"/>
            </w:tblGrid>
            <w:tr w:rsidR="00C81A9A">
              <w:trPr>
                <w:tblCellSpacing w:w="0" w:type="dxa"/>
              </w:trPr>
              <w:tc>
                <w:tcPr>
                  <w:tcW w:w="5700" w:type="dxa"/>
                  <w:shd w:val="clear" w:color="auto" w:fill="F05014"/>
                  <w:tcMar>
                    <w:top w:w="0" w:type="dxa"/>
                    <w:left w:w="75" w:type="dxa"/>
                    <w:bottom w:w="0" w:type="dxa"/>
                    <w:right w:w="0" w:type="dxa"/>
                  </w:tcMar>
                  <w:vAlign w:val="center"/>
                  <w:hideMark/>
                </w:tcPr>
                <w:p w:rsidR="00C81A9A" w:rsidRDefault="00C81A9A">
                  <w:pPr>
                    <w:rPr>
                      <w:rFonts w:ascii="Arial" w:hAnsi="Arial" w:cs="Arial"/>
                      <w:color w:val="FFFFFF"/>
                      <w:sz w:val="20"/>
                      <w:szCs w:val="20"/>
                    </w:rPr>
                  </w:pPr>
                  <w:r>
                    <w:rPr>
                      <w:rFonts w:ascii="Arial" w:hAnsi="Arial" w:cs="Arial"/>
                      <w:color w:val="FFFFFF"/>
                      <w:sz w:val="20"/>
                      <w:szCs w:val="20"/>
                    </w:rPr>
                    <w:t>2011 Speaker Presentations</w:t>
                  </w:r>
                </w:p>
              </w:tc>
              <w:tc>
                <w:tcPr>
                  <w:tcW w:w="2700" w:type="dxa"/>
                  <w:shd w:val="clear" w:color="auto" w:fill="F05014"/>
                  <w:tcMar>
                    <w:top w:w="0" w:type="dxa"/>
                    <w:left w:w="0" w:type="dxa"/>
                    <w:bottom w:w="0" w:type="dxa"/>
                    <w:right w:w="75" w:type="dxa"/>
                  </w:tcMar>
                  <w:vAlign w:val="center"/>
                  <w:hideMark/>
                </w:tcPr>
                <w:p w:rsidR="00C81A9A" w:rsidRDefault="00C81A9A">
                  <w:pPr>
                    <w:rPr>
                      <w:rFonts w:asciiTheme="minorHAnsi" w:eastAsiaTheme="minorEastAsia" w:hAnsiTheme="minorHAnsi" w:cstheme="minorBidi"/>
                      <w:sz w:val="22"/>
                      <w:szCs w:val="22"/>
                    </w:rPr>
                  </w:pPr>
                </w:p>
              </w:tc>
            </w:tr>
          </w:tbl>
          <w:p w:rsidR="00C81A9A" w:rsidRDefault="00C81A9A">
            <w:pPr>
              <w:rPr>
                <w:vanish/>
              </w:rPr>
            </w:pPr>
            <w:bookmarkStart w:id="0" w:name="LETTER.BLOCK5"/>
            <w:bookmarkEnd w:id="0"/>
          </w:p>
          <w:tbl>
            <w:tblPr>
              <w:tblW w:w="5000" w:type="pct"/>
              <w:tblCellSpacing w:w="0" w:type="dxa"/>
              <w:tblCellMar>
                <w:top w:w="75" w:type="dxa"/>
                <w:left w:w="75" w:type="dxa"/>
                <w:bottom w:w="75" w:type="dxa"/>
                <w:right w:w="75" w:type="dxa"/>
              </w:tblCellMar>
              <w:tblLook w:val="04A0"/>
            </w:tblPr>
            <w:tblGrid>
              <w:gridCol w:w="6744"/>
            </w:tblGrid>
            <w:tr w:rsidR="00C81A9A">
              <w:trPr>
                <w:tblCellSpacing w:w="0" w:type="dxa"/>
              </w:trPr>
              <w:tc>
                <w:tcPr>
                  <w:tcW w:w="0" w:type="auto"/>
                  <w:vAlign w:val="center"/>
                  <w:hideMark/>
                </w:tcPr>
                <w:p w:rsidR="00C81A9A" w:rsidRDefault="00C81A9A">
                  <w:pPr>
                    <w:spacing w:after="240"/>
                    <w:rPr>
                      <w:rFonts w:ascii="Arial" w:hAnsi="Arial" w:cs="Arial"/>
                      <w:color w:val="000000"/>
                      <w:sz w:val="18"/>
                      <w:szCs w:val="18"/>
                    </w:rPr>
                  </w:pPr>
                  <w:r>
                    <w:rPr>
                      <w:rFonts w:ascii="Arial" w:hAnsi="Arial" w:cs="Arial"/>
                      <w:color w:val="000000"/>
                      <w:sz w:val="18"/>
                      <w:szCs w:val="18"/>
                    </w:rPr>
                    <w:t xml:space="preserve">Presenter materials will be available soon to conference attendees. You will receive an email with instructions on how to access the material this week. IACRN will not be providing printed copies of presentations. If you wish to have a copy, they will be available for you to print prior to attending the conference. </w:t>
                  </w:r>
                  <w:r>
                    <w:rPr>
                      <w:rFonts w:ascii="Arial" w:hAnsi="Arial" w:cs="Arial"/>
                      <w:color w:val="000000"/>
                      <w:sz w:val="18"/>
                      <w:szCs w:val="18"/>
                    </w:rPr>
                    <w:br/>
                  </w:r>
                  <w:r>
                    <w:rPr>
                      <w:rFonts w:ascii="Arial" w:hAnsi="Arial" w:cs="Arial"/>
                      <w:color w:val="000000"/>
                      <w:sz w:val="18"/>
                      <w:szCs w:val="18"/>
                    </w:rPr>
                    <w:br/>
                    <w:t xml:space="preserve">Please go to our website to view the agenda at anytime. </w:t>
                  </w:r>
                  <w:hyperlink r:id="rId9" w:history="1">
                    <w:r>
                      <w:rPr>
                        <w:rStyle w:val="Hyperlink"/>
                        <w:rFonts w:ascii="Arial" w:hAnsi="Arial" w:cs="Arial"/>
                        <w:sz w:val="18"/>
                        <w:szCs w:val="18"/>
                      </w:rPr>
                      <w:t>www.iacrn.org</w:t>
                    </w:r>
                  </w:hyperlink>
                  <w:r>
                    <w:rPr>
                      <w:rFonts w:ascii="Arial" w:hAnsi="Arial" w:cs="Arial"/>
                      <w:color w:val="000000"/>
                      <w:sz w:val="18"/>
                      <w:szCs w:val="18"/>
                    </w:rPr>
                    <w:t>.</w:t>
                  </w:r>
                </w:p>
                <w:p w:rsidR="00C81A9A" w:rsidRDefault="00C81A9A">
                  <w:pPr>
                    <w:rPr>
                      <w:rFonts w:ascii="Arial" w:hAnsi="Arial" w:cs="Arial"/>
                      <w:color w:val="000000"/>
                      <w:sz w:val="18"/>
                      <w:szCs w:val="18"/>
                    </w:rPr>
                  </w:pPr>
                  <w:r>
                    <w:rPr>
                      <w:rStyle w:val="Strong"/>
                      <w:rFonts w:ascii="Arial" w:hAnsi="Arial" w:cs="Arial"/>
                      <w:color w:val="FF6600"/>
                      <w:sz w:val="18"/>
                      <w:szCs w:val="18"/>
                    </w:rPr>
                    <w:t>Continuing Education</w:t>
                  </w:r>
                </w:p>
                <w:p w:rsidR="00C81A9A" w:rsidRDefault="00C81A9A">
                  <w:pPr>
                    <w:spacing w:after="240"/>
                    <w:rPr>
                      <w:rFonts w:ascii="Arial" w:hAnsi="Arial" w:cs="Arial"/>
                      <w:color w:val="000000"/>
                      <w:sz w:val="18"/>
                      <w:szCs w:val="18"/>
                    </w:rPr>
                  </w:pPr>
                  <w:r>
                    <w:rPr>
                      <w:rFonts w:ascii="Arial" w:hAnsi="Arial" w:cs="Arial"/>
                      <w:color w:val="000000"/>
                      <w:sz w:val="18"/>
                      <w:szCs w:val="18"/>
                    </w:rPr>
                    <w:t>This activity has been submitted to the Maryland Nurses Association for approval to award contact hours.  The Maryland Nurses Association is accredited as an approver of continuing nursing education by the American Nurses Credentialing Center's Commission on Accreditation.  A big thank you to Liz Ness, RN, MS for coordinating our contact hours.</w:t>
                  </w:r>
                  <w:r>
                    <w:rPr>
                      <w:rFonts w:ascii="Arial" w:hAnsi="Arial" w:cs="Arial"/>
                      <w:color w:val="000000"/>
                      <w:sz w:val="18"/>
                      <w:szCs w:val="18"/>
                    </w:rPr>
                    <w:br/>
                  </w:r>
                </w:p>
                <w:p w:rsidR="00C81A9A" w:rsidRDefault="00C81A9A">
                  <w:pPr>
                    <w:pStyle w:val="NormalWeb"/>
                    <w:spacing w:before="0" w:beforeAutospacing="0" w:after="0" w:afterAutospacing="0"/>
                    <w:jc w:val="center"/>
                    <w:rPr>
                      <w:rFonts w:ascii="Arial" w:hAnsi="Arial" w:cs="Arial"/>
                      <w:color w:val="F05014"/>
                      <w:sz w:val="18"/>
                      <w:szCs w:val="18"/>
                    </w:rPr>
                  </w:pPr>
                  <w:r>
                    <w:rPr>
                      <w:rStyle w:val="Strong"/>
                      <w:rFonts w:ascii="Arial" w:hAnsi="Arial" w:cs="Arial"/>
                      <w:color w:val="F05014"/>
                      <w:sz w:val="20"/>
                      <w:szCs w:val="20"/>
                    </w:rPr>
                    <w:t>3rd Annual IACRN Meeting</w:t>
                  </w:r>
                </w:p>
                <w:p w:rsidR="00C81A9A" w:rsidRDefault="00C81A9A">
                  <w:pPr>
                    <w:pStyle w:val="NormalWeb"/>
                    <w:spacing w:before="0" w:beforeAutospacing="0" w:after="0" w:afterAutospacing="0"/>
                    <w:jc w:val="center"/>
                    <w:rPr>
                      <w:rFonts w:ascii="Arial" w:hAnsi="Arial" w:cs="Arial"/>
                      <w:color w:val="F05014"/>
                      <w:sz w:val="18"/>
                      <w:szCs w:val="18"/>
                    </w:rPr>
                  </w:pPr>
                  <w:r>
                    <w:rPr>
                      <w:rStyle w:val="Strong"/>
                      <w:rFonts w:ascii="Arial" w:hAnsi="Arial" w:cs="Arial"/>
                      <w:color w:val="F05014"/>
                      <w:sz w:val="20"/>
                      <w:szCs w:val="20"/>
                    </w:rPr>
                    <w:t>"Mapping The Future of Clinical Research Nursing" </w:t>
                  </w:r>
                </w:p>
                <w:p w:rsidR="00C81A9A" w:rsidRDefault="00C81A9A">
                  <w:pPr>
                    <w:pStyle w:val="NormalWeb"/>
                    <w:spacing w:before="0" w:beforeAutospacing="0" w:after="0" w:afterAutospacing="0"/>
                    <w:jc w:val="center"/>
                    <w:rPr>
                      <w:rFonts w:ascii="Arial" w:hAnsi="Arial" w:cs="Arial"/>
                      <w:color w:val="000000"/>
                      <w:sz w:val="18"/>
                      <w:szCs w:val="18"/>
                    </w:rPr>
                  </w:pPr>
                  <w:r>
                    <w:rPr>
                      <w:rStyle w:val="Strong"/>
                      <w:rFonts w:ascii="Arial" w:hAnsi="Arial" w:cs="Arial"/>
                      <w:color w:val="000000"/>
                      <w:sz w:val="18"/>
                      <w:szCs w:val="18"/>
                    </w:rPr>
                    <w:t>November 16 -18, 2011</w:t>
                  </w:r>
                </w:p>
                <w:p w:rsidR="00C81A9A" w:rsidRDefault="00C81A9A">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18"/>
                      <w:szCs w:val="18"/>
                    </w:rPr>
                    <w:t>Bethesda, MD</w:t>
                  </w:r>
                </w:p>
                <w:p w:rsidR="00C81A9A" w:rsidRDefault="00C81A9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C81A9A" w:rsidRDefault="00C81A9A">
                  <w:pPr>
                    <w:pStyle w:val="NormalWeb"/>
                    <w:spacing w:before="0" w:beforeAutospacing="0" w:after="0" w:afterAutospacing="0"/>
                    <w:rPr>
                      <w:rFonts w:ascii="Arial" w:hAnsi="Arial" w:cs="Arial"/>
                      <w:color w:val="000000"/>
                      <w:sz w:val="18"/>
                      <w:szCs w:val="18"/>
                    </w:rPr>
                  </w:pPr>
                  <w:r>
                    <w:rPr>
                      <w:rFonts w:ascii="Arial" w:hAnsi="Arial" w:cs="Arial"/>
                      <w:color w:val="FF6600"/>
                      <w:sz w:val="18"/>
                      <w:szCs w:val="18"/>
                    </w:rPr>
                    <w:t>THREE EASY WAYS TO REGISTER</w:t>
                  </w:r>
                </w:p>
                <w:p w:rsidR="00C81A9A" w:rsidRDefault="00C81A9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Registration is open now! Check the IACRN web site home page, </w:t>
                  </w:r>
                  <w:hyperlink r:id="rId10" w:tgtFrame="_blank" w:history="1">
                    <w:r>
                      <w:rPr>
                        <w:rStyle w:val="Hyperlink"/>
                        <w:rFonts w:ascii="Arial" w:hAnsi="Arial" w:cs="Arial"/>
                        <w:color w:val="FF6600"/>
                        <w:sz w:val="18"/>
                        <w:szCs w:val="18"/>
                      </w:rPr>
                      <w:t>www.iacrn.org</w:t>
                    </w:r>
                    <w:r>
                      <w:rPr>
                        <w:rStyle w:val="Hyperlink"/>
                        <w:rFonts w:ascii="Arial" w:hAnsi="Arial" w:cs="Arial"/>
                        <w:color w:val="000000"/>
                        <w:sz w:val="18"/>
                        <w:szCs w:val="18"/>
                      </w:rPr>
                      <w:t>.</w:t>
                    </w:r>
                  </w:hyperlink>
                  <w:r>
                    <w:rPr>
                      <w:rFonts w:ascii="Arial" w:hAnsi="Arial" w:cs="Arial"/>
                      <w:color w:val="000000"/>
                      <w:sz w:val="18"/>
                      <w:szCs w:val="18"/>
                    </w:rPr>
                    <w:t xml:space="preserve"> Quick and easy registration is just a click away - Find the Join Now, and Register buttons on the home page.  </w:t>
                  </w:r>
                </w:p>
                <w:p w:rsidR="00C81A9A" w:rsidRDefault="00C81A9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Registration is limited. We recommend you register early.</w:t>
                  </w:r>
                </w:p>
                <w:p w:rsidR="00C81A9A" w:rsidRDefault="00C81A9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C81A9A" w:rsidRDefault="00C81A9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Online:      </w:t>
                  </w:r>
                  <w:hyperlink r:id="rId11" w:tgtFrame="_blank" w:history="1">
                    <w:r>
                      <w:rPr>
                        <w:rStyle w:val="Hyperlink"/>
                        <w:rFonts w:ascii="Arial" w:hAnsi="Arial" w:cs="Arial"/>
                        <w:color w:val="FF6600"/>
                        <w:sz w:val="18"/>
                        <w:szCs w:val="18"/>
                      </w:rPr>
                      <w:t>www.iacrn.org</w:t>
                    </w:r>
                  </w:hyperlink>
                  <w:r>
                    <w:rPr>
                      <w:rFonts w:ascii="Arial" w:hAnsi="Arial" w:cs="Arial"/>
                      <w:color w:val="000000"/>
                      <w:sz w:val="18"/>
                      <w:szCs w:val="18"/>
                    </w:rPr>
                    <w:t> </w:t>
                  </w:r>
                </w:p>
                <w:p w:rsidR="00C81A9A" w:rsidRDefault="00C81A9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Phone:      Direct (503) 635-4761</w:t>
                  </w:r>
                </w:p>
                <w:p w:rsidR="00C81A9A" w:rsidRDefault="00C81A9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(866) 924-7929</w:t>
                  </w:r>
                </w:p>
                <w:p w:rsidR="00C81A9A" w:rsidRDefault="00C81A9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Fax:          (404) 795-0711   </w:t>
                  </w:r>
                </w:p>
                <w:p w:rsidR="00C81A9A" w:rsidRDefault="00C81A9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C81A9A" w:rsidRDefault="00C81A9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Mail:         IACRN</w:t>
                  </w:r>
                </w:p>
                <w:p w:rsidR="00C81A9A" w:rsidRDefault="00C81A9A">
                  <w:pPr>
                    <w:pStyle w:val="NormalWeb"/>
                    <w:spacing w:before="0" w:beforeAutospacing="0" w:after="0" w:afterAutospacing="0"/>
                    <w:ind w:left="450"/>
                    <w:rPr>
                      <w:rFonts w:ascii="Arial" w:hAnsi="Arial" w:cs="Arial"/>
                      <w:color w:val="000000"/>
                      <w:sz w:val="18"/>
                      <w:szCs w:val="18"/>
                    </w:rPr>
                  </w:pPr>
                  <w:r>
                    <w:rPr>
                      <w:rFonts w:ascii="Arial" w:hAnsi="Arial" w:cs="Arial"/>
                      <w:color w:val="000000"/>
                      <w:sz w:val="18"/>
                      <w:szCs w:val="18"/>
                    </w:rPr>
                    <w:t>        333 South State Street, Suite V324</w:t>
                  </w:r>
                </w:p>
                <w:p w:rsidR="00C81A9A" w:rsidRDefault="00C81A9A">
                  <w:pPr>
                    <w:pStyle w:val="NormalWeb"/>
                    <w:spacing w:before="0" w:beforeAutospacing="0" w:after="0" w:afterAutospacing="0"/>
                    <w:ind w:left="450"/>
                    <w:rPr>
                      <w:rFonts w:ascii="Arial" w:hAnsi="Arial" w:cs="Arial"/>
                      <w:color w:val="000000"/>
                      <w:sz w:val="18"/>
                      <w:szCs w:val="18"/>
                    </w:rPr>
                  </w:pPr>
                  <w:r>
                    <w:rPr>
                      <w:rFonts w:ascii="Arial" w:hAnsi="Arial" w:cs="Arial"/>
                      <w:color w:val="000000"/>
                      <w:sz w:val="18"/>
                      <w:szCs w:val="18"/>
                    </w:rPr>
                    <w:t>        Lake Oswego, OR 97034</w:t>
                  </w:r>
                </w:p>
                <w:p w:rsidR="00C81A9A" w:rsidRDefault="00C81A9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C81A9A" w:rsidRDefault="00C81A9A">
                  <w:pPr>
                    <w:pStyle w:val="NormalWeb"/>
                    <w:spacing w:before="0" w:beforeAutospacing="0" w:after="0" w:afterAutospacing="0"/>
                    <w:rPr>
                      <w:rFonts w:ascii="Arial" w:hAnsi="Arial" w:cs="Arial"/>
                      <w:color w:val="000000"/>
                      <w:sz w:val="18"/>
                      <w:szCs w:val="18"/>
                    </w:rPr>
                  </w:pPr>
                  <w:r>
                    <w:rPr>
                      <w:rFonts w:ascii="Arial" w:hAnsi="Arial" w:cs="Arial"/>
                      <w:color w:val="FF6600"/>
                      <w:sz w:val="18"/>
                      <w:szCs w:val="18"/>
                    </w:rPr>
                    <w:t>ACCOMMODATIONS &amp; HOTEL RESERVATIONS </w:t>
                  </w:r>
                </w:p>
                <w:p w:rsidR="00C81A9A" w:rsidRDefault="00C81A9A">
                  <w:pPr>
                    <w:rPr>
                      <w:rFonts w:ascii="Arial" w:hAnsi="Arial" w:cs="Arial"/>
                      <w:color w:val="000000"/>
                      <w:sz w:val="18"/>
                      <w:szCs w:val="18"/>
                    </w:rPr>
                  </w:pPr>
                  <w:r>
                    <w:rPr>
                      <w:rFonts w:ascii="Arial" w:hAnsi="Arial" w:cs="Arial"/>
                      <w:color w:val="000000"/>
                      <w:sz w:val="18"/>
                      <w:szCs w:val="18"/>
                    </w:rPr>
                    <w:t>The Doubletree Hotel Bethesda is SOLD OUT.  We have rooms available at a rate of $183.00 per night just 4 blocks away from the Doubletree at the Hilton Garden Inn (7301 Waverly Street, Bethesda, MD 20814). To make a room reservation, please call</w:t>
                  </w:r>
                  <w:proofErr w:type="gramStart"/>
                  <w:r>
                    <w:rPr>
                      <w:rFonts w:ascii="Arial" w:hAnsi="Arial" w:cs="Arial"/>
                      <w:color w:val="000000"/>
                      <w:sz w:val="18"/>
                      <w:szCs w:val="18"/>
                    </w:rPr>
                    <w:t>  877</w:t>
                  </w:r>
                  <w:proofErr w:type="gramEnd"/>
                  <w:r>
                    <w:rPr>
                      <w:rFonts w:ascii="Arial" w:hAnsi="Arial" w:cs="Arial"/>
                      <w:color w:val="000000"/>
                      <w:sz w:val="18"/>
                      <w:szCs w:val="18"/>
                    </w:rPr>
                    <w:t xml:space="preserve">-782-9444 (877-STAY-HGI) and let them know that you are attending the "IACRN Conference" to receive the conference rate. </w:t>
                  </w:r>
                </w:p>
                <w:p w:rsidR="00C81A9A" w:rsidRDefault="00C81A9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C81A9A" w:rsidRDefault="00C81A9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C81A9A" w:rsidRDefault="00C81A9A">
                  <w:pPr>
                    <w:rPr>
                      <w:rFonts w:ascii="Arial" w:hAnsi="Arial" w:cs="Arial"/>
                      <w:color w:val="000000"/>
                      <w:sz w:val="18"/>
                      <w:szCs w:val="18"/>
                    </w:rPr>
                  </w:pPr>
                  <w:proofErr w:type="spellStart"/>
                  <w:r>
                    <w:rPr>
                      <w:rFonts w:ascii="Arial" w:hAnsi="Arial" w:cs="Arial"/>
                      <w:color w:val="000000"/>
                      <w:sz w:val="18"/>
                      <w:szCs w:val="18"/>
                    </w:rPr>
                    <w:t>TheHilton</w:t>
                  </w:r>
                  <w:proofErr w:type="spellEnd"/>
                  <w:r>
                    <w:rPr>
                      <w:rFonts w:ascii="Arial" w:hAnsi="Arial" w:cs="Arial"/>
                      <w:color w:val="000000"/>
                      <w:sz w:val="18"/>
                      <w:szCs w:val="18"/>
                    </w:rPr>
                    <w:t xml:space="preserve"> Garden Inn is a new hotel conveniently located 1 block away from the Bethesda Metrorail Red Line. The easiest way to get the conference would be to take the Metrorail Red Line only 1 </w:t>
                  </w:r>
                  <w:proofErr w:type="gramStart"/>
                  <w:r>
                    <w:rPr>
                      <w:rFonts w:ascii="Arial" w:hAnsi="Arial" w:cs="Arial"/>
                      <w:color w:val="000000"/>
                      <w:sz w:val="18"/>
                      <w:szCs w:val="18"/>
                    </w:rPr>
                    <w:t>stop</w:t>
                  </w:r>
                  <w:proofErr w:type="gramEnd"/>
                  <w:r>
                    <w:rPr>
                      <w:rFonts w:ascii="Arial" w:hAnsi="Arial" w:cs="Arial"/>
                      <w:color w:val="000000"/>
                      <w:sz w:val="18"/>
                      <w:szCs w:val="18"/>
                    </w:rPr>
                    <w:t xml:space="preserve"> to "Medical Center" which is directly in front of the NIH entrance. If you have any questions or need assistance, please call or email us at Well-Assembled Meetings - 503-635-4761, </w:t>
                  </w:r>
                  <w:hyperlink r:id="rId12" w:tgtFrame="_blank" w:history="1">
                    <w:r>
                      <w:rPr>
                        <w:rStyle w:val="Hyperlink"/>
                        <w:rFonts w:ascii="Arial" w:hAnsi="Arial" w:cs="Arial"/>
                        <w:color w:val="FF6600"/>
                        <w:sz w:val="18"/>
                        <w:szCs w:val="18"/>
                      </w:rPr>
                      <w:t>registrations@wellassembled.com</w:t>
                    </w:r>
                  </w:hyperlink>
                  <w:r>
                    <w:rPr>
                      <w:rFonts w:ascii="Arial" w:hAnsi="Arial" w:cs="Arial"/>
                      <w:color w:val="000000"/>
                      <w:sz w:val="18"/>
                      <w:szCs w:val="18"/>
                    </w:rPr>
                    <w:t>.</w:t>
                  </w:r>
                </w:p>
                <w:p w:rsidR="00C81A9A" w:rsidRDefault="00C81A9A">
                  <w:pPr>
                    <w:pStyle w:val="NormalWeb"/>
                    <w:spacing w:before="0" w:beforeAutospacing="0" w:after="0" w:afterAutospacing="0"/>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114300" cy="9525"/>
                        <wp:effectExtent l="0" t="0" r="0" b="0"/>
                        <wp:docPr id="2" name="Picture 2" descr="http://doubletree.hilton.com/en/common/media/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ubletree.hilton.com/en/common/media/images/shim.gif"/>
                                <pic:cNvPicPr>
                                  <a:picLocks noChangeAspect="1" noChangeArrowheads="1"/>
                                </pic:cNvPicPr>
                              </pic:nvPicPr>
                              <pic:blipFill>
                                <a:blip r:embed="rId13"/>
                                <a:srcRect/>
                                <a:stretch>
                                  <a:fillRect/>
                                </a:stretch>
                              </pic:blipFill>
                              <pic:spPr bwMode="auto">
                                <a:xfrm>
                                  <a:off x="0" y="0"/>
                                  <a:ext cx="114300" cy="9525"/>
                                </a:xfrm>
                                <a:prstGeom prst="rect">
                                  <a:avLst/>
                                </a:prstGeom>
                                <a:noFill/>
                                <a:ln w="9525">
                                  <a:noFill/>
                                  <a:miter lim="800000"/>
                                  <a:headEnd/>
                                  <a:tailEnd/>
                                </a:ln>
                              </pic:spPr>
                            </pic:pic>
                          </a:graphicData>
                        </a:graphic>
                      </wp:inline>
                    </w:drawing>
                  </w:r>
                </w:p>
                <w:tbl>
                  <w:tblPr>
                    <w:tblW w:w="285" w:type="dxa"/>
                    <w:tblCellSpacing w:w="0" w:type="dxa"/>
                    <w:tblCellMar>
                      <w:left w:w="0" w:type="dxa"/>
                      <w:right w:w="0" w:type="dxa"/>
                    </w:tblCellMar>
                    <w:tblLook w:val="04A0"/>
                  </w:tblPr>
                  <w:tblGrid>
                    <w:gridCol w:w="1410"/>
                  </w:tblGrid>
                  <w:tr w:rsidR="00C81A9A">
                    <w:trPr>
                      <w:tblCellSpacing w:w="0" w:type="dxa"/>
                    </w:trPr>
                    <w:tc>
                      <w:tcPr>
                        <w:tcW w:w="0" w:type="auto"/>
                        <w:vAlign w:val="center"/>
                        <w:hideMark/>
                      </w:tcPr>
                      <w:p w:rsidR="00C81A9A" w:rsidRDefault="00C81A9A">
                        <w:pPr>
                          <w:rPr>
                            <w:rFonts w:asciiTheme="minorHAnsi" w:eastAsiaTheme="minorEastAsia" w:hAnsiTheme="minorHAnsi" w:cstheme="minorBidi"/>
                            <w:sz w:val="22"/>
                            <w:szCs w:val="22"/>
                          </w:rPr>
                        </w:pPr>
                      </w:p>
                    </w:tc>
                  </w:tr>
                  <w:tr w:rsidR="00C81A9A">
                    <w:trPr>
                      <w:tblCellSpacing w:w="0" w:type="dxa"/>
                    </w:trPr>
                    <w:tc>
                      <w:tcPr>
                        <w:tcW w:w="0" w:type="auto"/>
                        <w:vAlign w:val="center"/>
                        <w:hideMark/>
                      </w:tcPr>
                      <w:tbl>
                        <w:tblPr>
                          <w:tblW w:w="5000" w:type="pct"/>
                          <w:tblCellSpacing w:w="0" w:type="dxa"/>
                          <w:tblCellMar>
                            <w:left w:w="0" w:type="dxa"/>
                            <w:right w:w="0" w:type="dxa"/>
                          </w:tblCellMar>
                          <w:tblLook w:val="04A0"/>
                        </w:tblPr>
                        <w:tblGrid>
                          <w:gridCol w:w="1410"/>
                        </w:tblGrid>
                        <w:tr w:rsidR="00C81A9A">
                          <w:trPr>
                            <w:tblCellSpacing w:w="0" w:type="dxa"/>
                          </w:trPr>
                          <w:tc>
                            <w:tcPr>
                              <w:tcW w:w="3000" w:type="dxa"/>
                              <w:vAlign w:val="center"/>
                              <w:hideMark/>
                            </w:tcPr>
                            <w:tbl>
                              <w:tblPr>
                                <w:tblW w:w="1410" w:type="dxa"/>
                                <w:tblCellSpacing w:w="0" w:type="dxa"/>
                                <w:tblCellMar>
                                  <w:left w:w="0" w:type="dxa"/>
                                  <w:right w:w="0" w:type="dxa"/>
                                </w:tblCellMar>
                                <w:tblLook w:val="04A0"/>
                              </w:tblPr>
                              <w:tblGrid>
                                <w:gridCol w:w="1410"/>
                              </w:tblGrid>
                              <w:tr w:rsidR="00C81A9A">
                                <w:trPr>
                                  <w:tblCellSpacing w:w="0" w:type="dxa"/>
                                </w:trPr>
                                <w:tc>
                                  <w:tcPr>
                                    <w:tcW w:w="0" w:type="auto"/>
                                    <w:vAlign w:val="center"/>
                                    <w:hideMark/>
                                  </w:tcPr>
                                  <w:p w:rsidR="00C81A9A" w:rsidRDefault="00C81A9A">
                                    <w:pPr>
                                      <w:rPr>
                                        <w:rFonts w:asciiTheme="minorHAnsi" w:eastAsiaTheme="minorEastAsia" w:hAnsiTheme="minorHAnsi" w:cstheme="minorBidi"/>
                                        <w:sz w:val="22"/>
                                        <w:szCs w:val="22"/>
                                      </w:rPr>
                                    </w:pPr>
                                  </w:p>
                                </w:tc>
                              </w:tr>
                            </w:tbl>
                            <w:p w:rsidR="00C81A9A" w:rsidRDefault="00C81A9A">
                              <w:pPr>
                                <w:rPr>
                                  <w:rFonts w:asciiTheme="minorHAnsi" w:eastAsiaTheme="minorEastAsia" w:hAnsiTheme="minorHAnsi" w:cstheme="minorBidi"/>
                                  <w:sz w:val="22"/>
                                  <w:szCs w:val="22"/>
                                </w:rPr>
                              </w:pPr>
                            </w:p>
                          </w:tc>
                        </w:tr>
                      </w:tbl>
                      <w:p w:rsidR="00C81A9A" w:rsidRDefault="00C81A9A">
                        <w:pPr>
                          <w:rPr>
                            <w:rFonts w:asciiTheme="minorHAnsi" w:eastAsiaTheme="minorEastAsia" w:hAnsiTheme="minorHAnsi" w:cstheme="minorBidi"/>
                            <w:sz w:val="22"/>
                            <w:szCs w:val="22"/>
                          </w:rPr>
                        </w:pPr>
                      </w:p>
                    </w:tc>
                  </w:tr>
                </w:tbl>
                <w:p w:rsidR="00C81A9A" w:rsidRDefault="00C81A9A">
                  <w:pPr>
                    <w:rPr>
                      <w:rFonts w:asciiTheme="minorHAnsi" w:eastAsiaTheme="minorEastAsia" w:hAnsiTheme="minorHAnsi" w:cstheme="minorBidi"/>
                      <w:sz w:val="22"/>
                      <w:szCs w:val="22"/>
                    </w:rPr>
                  </w:pPr>
                </w:p>
              </w:tc>
            </w:tr>
          </w:tbl>
          <w:p w:rsidR="00C81A9A" w:rsidRDefault="00C81A9A">
            <w:pPr>
              <w:rPr>
                <w:vanish/>
              </w:rPr>
            </w:pPr>
          </w:p>
          <w:tbl>
            <w:tblPr>
              <w:tblW w:w="5000" w:type="pct"/>
              <w:tblCellSpacing w:w="0" w:type="dxa"/>
              <w:tblCellMar>
                <w:left w:w="0" w:type="dxa"/>
                <w:right w:w="0" w:type="dxa"/>
              </w:tblCellMar>
              <w:tblLook w:val="04A0"/>
            </w:tblPr>
            <w:tblGrid>
              <w:gridCol w:w="6744"/>
            </w:tblGrid>
            <w:tr w:rsidR="00C81A9A">
              <w:trPr>
                <w:trHeight w:val="45"/>
                <w:tblCellSpacing w:w="0" w:type="dxa"/>
              </w:trPr>
              <w:tc>
                <w:tcPr>
                  <w:tcW w:w="0" w:type="auto"/>
                  <w:shd w:val="clear" w:color="auto" w:fill="F05014"/>
                  <w:vAlign w:val="center"/>
                  <w:hideMark/>
                </w:tcPr>
                <w:p w:rsidR="00C81A9A" w:rsidRDefault="00C81A9A">
                  <w:pPr>
                    <w:rPr>
                      <w:rFonts w:asciiTheme="minorHAnsi" w:eastAsiaTheme="minorEastAsia" w:hAnsiTheme="minorHAnsi" w:cstheme="minorBidi"/>
                      <w:sz w:val="22"/>
                      <w:szCs w:val="22"/>
                    </w:rPr>
                  </w:pPr>
                </w:p>
              </w:tc>
            </w:tr>
            <w:tr w:rsidR="00C81A9A">
              <w:trPr>
                <w:trHeight w:val="30"/>
                <w:tblCellSpacing w:w="0" w:type="dxa"/>
              </w:trPr>
              <w:tc>
                <w:tcPr>
                  <w:tcW w:w="0" w:type="auto"/>
                  <w:vAlign w:val="center"/>
                  <w:hideMark/>
                </w:tcPr>
                <w:p w:rsidR="00C81A9A" w:rsidRDefault="00C81A9A">
                  <w:pPr>
                    <w:rPr>
                      <w:rFonts w:asciiTheme="minorHAnsi" w:eastAsiaTheme="minorEastAsia" w:hAnsiTheme="minorHAnsi" w:cstheme="minorBidi"/>
                      <w:sz w:val="22"/>
                      <w:szCs w:val="22"/>
                    </w:rPr>
                  </w:pPr>
                </w:p>
              </w:tc>
            </w:tr>
            <w:tr w:rsidR="00C81A9A">
              <w:trPr>
                <w:trHeight w:val="75"/>
                <w:tblCellSpacing w:w="0" w:type="dxa"/>
              </w:trPr>
              <w:tc>
                <w:tcPr>
                  <w:tcW w:w="0" w:type="auto"/>
                  <w:shd w:val="clear" w:color="auto" w:fill="FF9933"/>
                  <w:vAlign w:val="center"/>
                  <w:hideMark/>
                </w:tcPr>
                <w:p w:rsidR="00C81A9A" w:rsidRDefault="00C81A9A">
                  <w:pPr>
                    <w:rPr>
                      <w:rFonts w:asciiTheme="minorHAnsi" w:eastAsiaTheme="minorEastAsia" w:hAnsiTheme="minorHAnsi" w:cstheme="minorBidi"/>
                      <w:sz w:val="22"/>
                      <w:szCs w:val="22"/>
                    </w:rPr>
                  </w:pPr>
                </w:p>
              </w:tc>
            </w:tr>
          </w:tbl>
          <w:p w:rsidR="00C81A9A" w:rsidRDefault="00C81A9A">
            <w:pPr>
              <w:rPr>
                <w:rFonts w:asciiTheme="minorHAnsi" w:eastAsiaTheme="minorEastAsia" w:hAnsiTheme="minorHAnsi" w:cstheme="minorBidi"/>
                <w:sz w:val="22"/>
                <w:szCs w:val="22"/>
              </w:rPr>
            </w:pPr>
          </w:p>
        </w:tc>
        <w:tc>
          <w:tcPr>
            <w:tcW w:w="30" w:type="dxa"/>
            <w:shd w:val="clear" w:color="auto" w:fill="F05014"/>
            <w:hideMark/>
          </w:tcPr>
          <w:p w:rsidR="00C81A9A" w:rsidRDefault="00C81A9A">
            <w:pPr>
              <w:rPr>
                <w:rFonts w:asciiTheme="minorHAnsi" w:eastAsiaTheme="minorEastAsia" w:hAnsiTheme="minorHAnsi" w:cstheme="minorBidi"/>
                <w:sz w:val="22"/>
                <w:szCs w:val="22"/>
              </w:rPr>
            </w:pPr>
          </w:p>
        </w:tc>
        <w:tc>
          <w:tcPr>
            <w:tcW w:w="2250" w:type="dxa"/>
            <w:shd w:val="clear" w:color="auto" w:fill="25AAE2"/>
          </w:tcPr>
          <w:tbl>
            <w:tblPr>
              <w:tblW w:w="5000" w:type="pct"/>
              <w:tblCellSpacing w:w="0" w:type="dxa"/>
              <w:tblCellMar>
                <w:left w:w="0" w:type="dxa"/>
                <w:right w:w="0" w:type="dxa"/>
              </w:tblCellMar>
              <w:tblLook w:val="04A0"/>
            </w:tblPr>
            <w:tblGrid>
              <w:gridCol w:w="2257"/>
            </w:tblGrid>
            <w:tr w:rsidR="00C81A9A">
              <w:trPr>
                <w:tblCellSpacing w:w="0" w:type="dxa"/>
              </w:trPr>
              <w:tc>
                <w:tcPr>
                  <w:tcW w:w="0" w:type="auto"/>
                  <w:vAlign w:val="center"/>
                  <w:hideMark/>
                </w:tcPr>
                <w:p w:rsidR="00C81A9A" w:rsidRDefault="00C81A9A">
                  <w:pPr>
                    <w:shd w:val="clear" w:color="auto" w:fill="FF9933"/>
                    <w:spacing w:after="90"/>
                    <w:jc w:val="center"/>
                    <w:rPr>
                      <w:rFonts w:ascii="Arial" w:hAnsi="Arial" w:cs="Arial"/>
                      <w:color w:val="FFFFFF"/>
                      <w:sz w:val="20"/>
                      <w:szCs w:val="20"/>
                    </w:rPr>
                  </w:pPr>
                  <w:r>
                    <w:rPr>
                      <w:rFonts w:ascii="Arial" w:hAnsi="Arial" w:cs="Arial"/>
                      <w:b/>
                      <w:bCs/>
                      <w:color w:val="FFFFFF"/>
                      <w:sz w:val="20"/>
                      <w:szCs w:val="20"/>
                    </w:rPr>
                    <w:t>Quick Links</w:t>
                  </w:r>
                </w:p>
                <w:p w:rsidR="00C81A9A" w:rsidRDefault="00C81A9A">
                  <w:pPr>
                    <w:spacing w:after="90"/>
                    <w:jc w:val="center"/>
                    <w:rPr>
                      <w:rFonts w:ascii="Arial" w:hAnsi="Arial" w:cs="Arial"/>
                      <w:color w:val="FFFFFF"/>
                      <w:sz w:val="20"/>
                      <w:szCs w:val="20"/>
                    </w:rPr>
                  </w:pPr>
                  <w:r>
                    <w:rPr>
                      <w:rFonts w:ascii="Arial" w:hAnsi="Arial" w:cs="Arial"/>
                      <w:color w:val="FFFFFF"/>
                      <w:sz w:val="20"/>
                      <w:szCs w:val="20"/>
                    </w:rPr>
                    <w:br/>
                    <w:t xml:space="preserve">  </w:t>
                  </w:r>
                  <w:hyperlink r:id="rId14" w:tgtFrame="_blank" w:history="1">
                    <w:proofErr w:type="spellStart"/>
                    <w:r>
                      <w:rPr>
                        <w:rStyle w:val="Hyperlink"/>
                        <w:rFonts w:ascii="Arial" w:hAnsi="Arial" w:cs="Arial"/>
                        <w:color w:val="FFFFFF"/>
                        <w:sz w:val="20"/>
                        <w:szCs w:val="20"/>
                      </w:rPr>
                      <w:t>Registraton</w:t>
                    </w:r>
                    <w:proofErr w:type="spellEnd"/>
                    <w:r>
                      <w:rPr>
                        <w:rStyle w:val="Hyperlink"/>
                        <w:rFonts w:ascii="Arial" w:hAnsi="Arial" w:cs="Arial"/>
                        <w:color w:val="FFFFFF"/>
                        <w:sz w:val="20"/>
                        <w:szCs w:val="20"/>
                      </w:rPr>
                      <w:t xml:space="preserve"> Request</w:t>
                    </w:r>
                  </w:hyperlink>
                </w:p>
                <w:p w:rsidR="00C81A9A" w:rsidRDefault="00C81A9A">
                  <w:pPr>
                    <w:spacing w:after="90"/>
                    <w:jc w:val="center"/>
                    <w:rPr>
                      <w:rFonts w:ascii="Arial" w:hAnsi="Arial" w:cs="Arial"/>
                      <w:color w:val="FFFFFF"/>
                      <w:sz w:val="20"/>
                      <w:szCs w:val="20"/>
                    </w:rPr>
                  </w:pPr>
                  <w:hyperlink r:id="rId15" w:tgtFrame="_blank" w:history="1">
                    <w:r>
                      <w:rPr>
                        <w:rStyle w:val="Hyperlink"/>
                        <w:rFonts w:ascii="Arial" w:hAnsi="Arial" w:cs="Arial"/>
                        <w:color w:val="FFFFFF"/>
                        <w:sz w:val="20"/>
                        <w:szCs w:val="20"/>
                      </w:rPr>
                      <w:t>Become A Member</w:t>
                    </w:r>
                  </w:hyperlink>
                </w:p>
                <w:p w:rsidR="00C81A9A" w:rsidRDefault="00C81A9A">
                  <w:pPr>
                    <w:spacing w:after="90"/>
                    <w:jc w:val="center"/>
                    <w:rPr>
                      <w:rFonts w:ascii="Arial" w:hAnsi="Arial" w:cs="Arial"/>
                      <w:color w:val="FFFFFF"/>
                      <w:sz w:val="20"/>
                      <w:szCs w:val="20"/>
                    </w:rPr>
                  </w:pPr>
                  <w:r>
                    <w:rPr>
                      <w:rFonts w:ascii="Arial" w:hAnsi="Arial" w:cs="Arial"/>
                      <w:color w:val="FFFFFF"/>
                      <w:sz w:val="20"/>
                      <w:szCs w:val="20"/>
                    </w:rPr>
                    <w:t> </w:t>
                  </w:r>
                  <w:hyperlink r:id="rId16" w:tgtFrame="_blank" w:history="1">
                    <w:r>
                      <w:rPr>
                        <w:rStyle w:val="Hyperlink"/>
                        <w:rFonts w:ascii="Arial" w:hAnsi="Arial" w:cs="Arial"/>
                        <w:color w:val="FFFFFF"/>
                        <w:sz w:val="20"/>
                        <w:szCs w:val="20"/>
                      </w:rPr>
                      <w:t>Conference Topics</w:t>
                    </w:r>
                  </w:hyperlink>
                </w:p>
                <w:p w:rsidR="00C81A9A" w:rsidRDefault="00C81A9A">
                  <w:pPr>
                    <w:spacing w:after="90"/>
                    <w:jc w:val="center"/>
                    <w:rPr>
                      <w:rFonts w:ascii="Arial" w:hAnsi="Arial" w:cs="Arial"/>
                      <w:color w:val="FFFFFF"/>
                      <w:sz w:val="20"/>
                      <w:szCs w:val="20"/>
                    </w:rPr>
                  </w:pPr>
                  <w:hyperlink r:id="rId17" w:tgtFrame="_blank" w:history="1">
                    <w:r>
                      <w:rPr>
                        <w:rStyle w:val="Hyperlink"/>
                        <w:rFonts w:ascii="Arial" w:hAnsi="Arial" w:cs="Arial"/>
                        <w:color w:val="FFFFFF"/>
                        <w:sz w:val="20"/>
                        <w:szCs w:val="20"/>
                      </w:rPr>
                      <w:t> More About Us</w:t>
                    </w:r>
                  </w:hyperlink>
                </w:p>
              </w:tc>
            </w:tr>
          </w:tbl>
          <w:p w:rsidR="00C81A9A" w:rsidRDefault="00C81A9A">
            <w:pPr>
              <w:rPr>
                <w:vanish/>
              </w:rPr>
            </w:pPr>
            <w:bookmarkStart w:id="1" w:name="LETTER.BLOCK8"/>
            <w:bookmarkEnd w:id="1"/>
          </w:p>
          <w:tbl>
            <w:tblPr>
              <w:tblW w:w="5000" w:type="pct"/>
              <w:tblCellSpacing w:w="0" w:type="dxa"/>
              <w:tblCellMar>
                <w:left w:w="0" w:type="dxa"/>
                <w:right w:w="0" w:type="dxa"/>
              </w:tblCellMar>
              <w:tblLook w:val="04A0"/>
            </w:tblPr>
            <w:tblGrid>
              <w:gridCol w:w="2257"/>
            </w:tblGrid>
            <w:tr w:rsidR="00C81A9A">
              <w:trPr>
                <w:tblCellSpacing w:w="0" w:type="dxa"/>
              </w:trPr>
              <w:tc>
                <w:tcPr>
                  <w:tcW w:w="0" w:type="auto"/>
                  <w:vAlign w:val="center"/>
                  <w:hideMark/>
                </w:tcPr>
                <w:p w:rsidR="00C81A9A" w:rsidRDefault="00C81A9A">
                  <w:pPr>
                    <w:shd w:val="clear" w:color="auto" w:fill="FF9933"/>
                    <w:spacing w:after="90"/>
                    <w:jc w:val="center"/>
                    <w:rPr>
                      <w:rFonts w:ascii="Arial" w:hAnsi="Arial" w:cs="Arial"/>
                      <w:color w:val="FFFFFF"/>
                      <w:sz w:val="20"/>
                      <w:szCs w:val="20"/>
                    </w:rPr>
                  </w:pPr>
                  <w:r>
                    <w:rPr>
                      <w:rFonts w:ascii="Arial" w:hAnsi="Arial" w:cs="Arial"/>
                      <w:b/>
                      <w:bCs/>
                      <w:color w:val="FFFFFF"/>
                      <w:sz w:val="20"/>
                      <w:szCs w:val="20"/>
                    </w:rPr>
                    <w:t>3rd Annual Meeting</w:t>
                  </w:r>
                </w:p>
                <w:p w:rsidR="00C81A9A" w:rsidRDefault="00C81A9A">
                  <w:pPr>
                    <w:spacing w:after="90"/>
                    <w:jc w:val="center"/>
                    <w:rPr>
                      <w:rFonts w:ascii="Arial" w:hAnsi="Arial" w:cs="Arial"/>
                      <w:color w:val="FFFFFF"/>
                      <w:sz w:val="20"/>
                      <w:szCs w:val="20"/>
                    </w:rPr>
                  </w:pPr>
                  <w:r>
                    <w:rPr>
                      <w:rFonts w:ascii="Arial" w:hAnsi="Arial" w:cs="Arial"/>
                      <w:noProof/>
                      <w:color w:val="0000FF"/>
                      <w:sz w:val="20"/>
                      <w:szCs w:val="20"/>
                    </w:rPr>
                    <w:drawing>
                      <wp:inline distT="0" distB="0" distL="0" distR="0">
                        <wp:extent cx="1295400" cy="971550"/>
                        <wp:effectExtent l="19050" t="0" r="0" b="0"/>
                        <wp:docPr id="3" name="Picture 3" descr="IACRN Conference Photo">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CRN Conference Photo"/>
                                <pic:cNvPicPr>
                                  <a:picLocks noChangeAspect="1" noChangeArrowheads="1"/>
                                </pic:cNvPicPr>
                              </pic:nvPicPr>
                              <pic:blipFill>
                                <a:blip r:embed="rId19" cstate="print"/>
                                <a:srcRect/>
                                <a:stretch>
                                  <a:fillRect/>
                                </a:stretch>
                              </pic:blipFill>
                              <pic:spPr bwMode="auto">
                                <a:xfrm>
                                  <a:off x="0" y="0"/>
                                  <a:ext cx="1295400" cy="971550"/>
                                </a:xfrm>
                                <a:prstGeom prst="rect">
                                  <a:avLst/>
                                </a:prstGeom>
                                <a:noFill/>
                                <a:ln w="9525">
                                  <a:noFill/>
                                  <a:miter lim="800000"/>
                                  <a:headEnd/>
                                  <a:tailEnd/>
                                </a:ln>
                              </pic:spPr>
                            </pic:pic>
                          </a:graphicData>
                        </a:graphic>
                      </wp:inline>
                    </w:drawing>
                  </w:r>
                </w:p>
                <w:p w:rsidR="00C81A9A" w:rsidRDefault="00C81A9A">
                  <w:pPr>
                    <w:spacing w:after="90"/>
                    <w:jc w:val="center"/>
                    <w:rPr>
                      <w:rFonts w:ascii="Arial" w:hAnsi="Arial" w:cs="Arial"/>
                      <w:color w:val="FFFFFF"/>
                      <w:sz w:val="20"/>
                      <w:szCs w:val="20"/>
                    </w:rPr>
                  </w:pPr>
                  <w:r>
                    <w:rPr>
                      <w:rFonts w:ascii="Arial" w:hAnsi="Arial" w:cs="Arial"/>
                      <w:color w:val="FFFFFF"/>
                      <w:sz w:val="20"/>
                      <w:szCs w:val="20"/>
                    </w:rPr>
                    <w:t>Learn more about the</w:t>
                  </w:r>
                  <w:r>
                    <w:rPr>
                      <w:rFonts w:ascii="Arial" w:hAnsi="Arial" w:cs="Arial"/>
                      <w:color w:val="FFFFFF"/>
                      <w:sz w:val="20"/>
                      <w:szCs w:val="20"/>
                    </w:rPr>
                    <w:br/>
                    <w:t>3rd Annual</w:t>
                  </w:r>
                  <w:r>
                    <w:rPr>
                      <w:rFonts w:ascii="Arial" w:hAnsi="Arial" w:cs="Arial"/>
                      <w:color w:val="FFFFFF"/>
                      <w:sz w:val="20"/>
                      <w:szCs w:val="20"/>
                    </w:rPr>
                    <w:br/>
                    <w:t>IACRN Meeting</w:t>
                  </w:r>
                  <w:r>
                    <w:rPr>
                      <w:rFonts w:ascii="Arial" w:hAnsi="Arial" w:cs="Arial"/>
                      <w:color w:val="FFFFFF"/>
                      <w:sz w:val="20"/>
                      <w:szCs w:val="20"/>
                    </w:rPr>
                    <w:br/>
                  </w:r>
                  <w:r>
                    <w:rPr>
                      <w:rFonts w:ascii="Arial" w:hAnsi="Arial" w:cs="Arial"/>
                      <w:color w:val="FFFFFF"/>
                      <w:sz w:val="20"/>
                      <w:szCs w:val="20"/>
                    </w:rPr>
                    <w:br/>
                    <w:t>Visit our web site</w:t>
                  </w:r>
                  <w:r>
                    <w:rPr>
                      <w:rFonts w:ascii="Arial" w:hAnsi="Arial" w:cs="Arial"/>
                      <w:color w:val="FFFFFF"/>
                      <w:sz w:val="20"/>
                      <w:szCs w:val="20"/>
                    </w:rPr>
                    <w:br/>
                  </w:r>
                  <w:hyperlink r:id="rId20" w:tgtFrame="_blank" w:history="1">
                    <w:r>
                      <w:rPr>
                        <w:rStyle w:val="Hyperlink"/>
                        <w:rFonts w:ascii="Arial" w:hAnsi="Arial" w:cs="Arial"/>
                        <w:color w:val="FFFFFF"/>
                        <w:sz w:val="20"/>
                        <w:szCs w:val="20"/>
                      </w:rPr>
                      <w:t>www.iacrn.org</w:t>
                    </w:r>
                  </w:hyperlink>
                  <w:r>
                    <w:rPr>
                      <w:rFonts w:ascii="Arial" w:hAnsi="Arial" w:cs="Arial"/>
                      <w:color w:val="FFFFFF"/>
                      <w:sz w:val="20"/>
                      <w:szCs w:val="20"/>
                    </w:rPr>
                    <w:br/>
                    <w:t xml:space="preserve">or </w:t>
                  </w:r>
                  <w:r>
                    <w:rPr>
                      <w:rFonts w:ascii="Arial" w:hAnsi="Arial" w:cs="Arial"/>
                      <w:color w:val="FFFFFF"/>
                      <w:sz w:val="20"/>
                      <w:szCs w:val="20"/>
                    </w:rPr>
                    <w:br/>
                    <w:t xml:space="preserve">our </w:t>
                  </w:r>
                  <w:hyperlink r:id="rId21" w:tgtFrame="_blank" w:history="1">
                    <w:proofErr w:type="spellStart"/>
                    <w:r>
                      <w:rPr>
                        <w:rStyle w:val="Hyperlink"/>
                        <w:rFonts w:ascii="Arial" w:hAnsi="Arial" w:cs="Arial"/>
                        <w:color w:val="FFFFFF"/>
                        <w:sz w:val="20"/>
                        <w:szCs w:val="20"/>
                      </w:rPr>
                      <w:t>facebook</w:t>
                    </w:r>
                    <w:proofErr w:type="spellEnd"/>
                  </w:hyperlink>
                  <w:r>
                    <w:rPr>
                      <w:rFonts w:ascii="Arial" w:hAnsi="Arial" w:cs="Arial"/>
                      <w:color w:val="FFFFFF"/>
                      <w:sz w:val="20"/>
                      <w:szCs w:val="20"/>
                    </w:rPr>
                    <w:t xml:space="preserve"> page</w:t>
                  </w:r>
                  <w:r>
                    <w:rPr>
                      <w:rFonts w:ascii="Arial" w:hAnsi="Arial" w:cs="Arial"/>
                      <w:color w:val="FFFFFF"/>
                      <w:sz w:val="20"/>
                      <w:szCs w:val="20"/>
                    </w:rPr>
                    <w:br/>
                  </w:r>
                  <w:r>
                    <w:rPr>
                      <w:rFonts w:ascii="Arial" w:hAnsi="Arial" w:cs="Arial"/>
                      <w:color w:val="FFFFFF"/>
                      <w:sz w:val="20"/>
                      <w:szCs w:val="20"/>
                    </w:rPr>
                    <w:br/>
                  </w:r>
                  <w:r>
                    <w:rPr>
                      <w:rFonts w:ascii="Arial" w:hAnsi="Arial" w:cs="Arial"/>
                      <w:noProof/>
                      <w:color w:val="0000FF"/>
                      <w:sz w:val="20"/>
                      <w:szCs w:val="20"/>
                    </w:rPr>
                    <w:drawing>
                      <wp:inline distT="0" distB="0" distL="0" distR="0">
                        <wp:extent cx="209550" cy="209550"/>
                        <wp:effectExtent l="19050" t="0" r="0" b="0"/>
                        <wp:docPr id="4" name="Picture 4" descr="Find us on Facebook">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d us on Facebook"/>
                                <pic:cNvPicPr>
                                  <a:picLocks noChangeAspect="1" noChangeArrowheads="1"/>
                                </pic:cNvPicPr>
                              </pic:nvPicPr>
                              <pic:blipFill>
                                <a:blip r:embed="rId23"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C81A9A" w:rsidRDefault="00C81A9A">
                  <w:pPr>
                    <w:pStyle w:val="NormalWeb"/>
                    <w:spacing w:before="0" w:beforeAutospacing="0" w:after="0" w:afterAutospacing="0"/>
                    <w:jc w:val="center"/>
                    <w:rPr>
                      <w:rFonts w:ascii="Arial" w:hAnsi="Arial" w:cs="Arial"/>
                      <w:color w:val="FFFFFF"/>
                      <w:sz w:val="20"/>
                      <w:szCs w:val="20"/>
                    </w:rPr>
                  </w:pPr>
                  <w:r>
                    <w:rPr>
                      <w:rFonts w:ascii="Arial" w:hAnsi="Arial" w:cs="Arial"/>
                      <w:color w:val="FFFFFF"/>
                      <w:sz w:val="20"/>
                      <w:szCs w:val="20"/>
                    </w:rPr>
                    <w:t> </w:t>
                  </w:r>
                </w:p>
                <w:p w:rsidR="00C81A9A" w:rsidRDefault="00C81A9A">
                  <w:pPr>
                    <w:pStyle w:val="NormalWeb"/>
                    <w:spacing w:before="0" w:beforeAutospacing="0" w:after="0" w:afterAutospacing="0"/>
                    <w:jc w:val="center"/>
                    <w:rPr>
                      <w:rFonts w:ascii="Arial" w:hAnsi="Arial" w:cs="Arial"/>
                      <w:color w:val="FFFFFF"/>
                      <w:sz w:val="20"/>
                      <w:szCs w:val="20"/>
                    </w:rPr>
                  </w:pPr>
                  <w:r>
                    <w:rPr>
                      <w:rFonts w:ascii="Arial" w:hAnsi="Arial" w:cs="Arial"/>
                      <w:color w:val="FFFFFF"/>
                      <w:sz w:val="20"/>
                      <w:szCs w:val="20"/>
                    </w:rPr>
                    <w:t> </w:t>
                  </w:r>
                </w:p>
                <w:p w:rsidR="00C81A9A" w:rsidRDefault="00C81A9A">
                  <w:pPr>
                    <w:pStyle w:val="NormalWeb"/>
                    <w:spacing w:before="0" w:beforeAutospacing="0" w:after="0" w:afterAutospacing="0"/>
                    <w:jc w:val="center"/>
                    <w:rPr>
                      <w:rFonts w:ascii="Arial" w:hAnsi="Arial" w:cs="Arial"/>
                      <w:color w:val="FFFFFF"/>
                      <w:sz w:val="20"/>
                      <w:szCs w:val="20"/>
                    </w:rPr>
                  </w:pPr>
                  <w:r>
                    <w:rPr>
                      <w:rFonts w:ascii="Arial" w:hAnsi="Arial" w:cs="Arial"/>
                      <w:noProof/>
                      <w:color w:val="0000FF"/>
                      <w:sz w:val="20"/>
                      <w:szCs w:val="20"/>
                    </w:rPr>
                    <w:drawing>
                      <wp:inline distT="0" distB="0" distL="0" distR="0">
                        <wp:extent cx="1038225" cy="180975"/>
                        <wp:effectExtent l="19050" t="0" r="9525" b="0"/>
                        <wp:docPr id="5" name="Picture 5" descr="Send to a Colleague">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nd to a Colleague"/>
                                <pic:cNvPicPr>
                                  <a:picLocks noChangeAspect="1" noChangeArrowheads="1"/>
                                </pic:cNvPicPr>
                              </pic:nvPicPr>
                              <pic:blipFill>
                                <a:blip r:embed="rId25" cstate="print"/>
                                <a:srcRect/>
                                <a:stretch>
                                  <a:fillRect/>
                                </a:stretch>
                              </pic:blipFill>
                              <pic:spPr bwMode="auto">
                                <a:xfrm>
                                  <a:off x="0" y="0"/>
                                  <a:ext cx="1038225" cy="180975"/>
                                </a:xfrm>
                                <a:prstGeom prst="rect">
                                  <a:avLst/>
                                </a:prstGeom>
                                <a:noFill/>
                                <a:ln w="9525">
                                  <a:noFill/>
                                  <a:miter lim="800000"/>
                                  <a:headEnd/>
                                  <a:tailEnd/>
                                </a:ln>
                              </pic:spPr>
                            </pic:pic>
                          </a:graphicData>
                        </a:graphic>
                      </wp:inline>
                    </w:drawing>
                  </w:r>
                  <w:r>
                    <w:rPr>
                      <w:rFonts w:ascii="Arial" w:hAnsi="Arial" w:cs="Arial"/>
                      <w:color w:val="FFFFFF"/>
                      <w:sz w:val="20"/>
                      <w:szCs w:val="20"/>
                    </w:rPr>
                    <w:t> </w:t>
                  </w:r>
                </w:p>
              </w:tc>
            </w:tr>
          </w:tbl>
          <w:p w:rsidR="00C81A9A" w:rsidRDefault="00C81A9A">
            <w:pPr>
              <w:rPr>
                <w:rFonts w:asciiTheme="minorHAnsi" w:eastAsiaTheme="minorEastAsia" w:hAnsiTheme="minorHAnsi" w:cstheme="minorBidi"/>
                <w:sz w:val="22"/>
                <w:szCs w:val="22"/>
              </w:rPr>
            </w:pPr>
          </w:p>
        </w:tc>
      </w:tr>
    </w:tbl>
    <w:p w:rsidR="00D75C34" w:rsidRDefault="00D75C34"/>
    <w:sectPr w:rsidR="00D75C34" w:rsidSect="00D75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1A9A"/>
    <w:rsid w:val="00183B87"/>
    <w:rsid w:val="002241C9"/>
    <w:rsid w:val="003A641E"/>
    <w:rsid w:val="00A81F53"/>
    <w:rsid w:val="00AF40BC"/>
    <w:rsid w:val="00C81A9A"/>
    <w:rsid w:val="00D75C34"/>
    <w:rsid w:val="00D91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A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1A9A"/>
    <w:rPr>
      <w:color w:val="0000FF"/>
      <w:u w:val="single"/>
    </w:rPr>
  </w:style>
  <w:style w:type="paragraph" w:styleId="NormalWeb">
    <w:name w:val="Normal (Web)"/>
    <w:basedOn w:val="Normal"/>
    <w:uiPriority w:val="99"/>
    <w:unhideWhenUsed/>
    <w:rsid w:val="00C81A9A"/>
    <w:pPr>
      <w:spacing w:before="100" w:beforeAutospacing="1" w:after="100" w:afterAutospacing="1"/>
    </w:pPr>
  </w:style>
  <w:style w:type="character" w:styleId="Strong">
    <w:name w:val="Strong"/>
    <w:basedOn w:val="DefaultParagraphFont"/>
    <w:uiPriority w:val="22"/>
    <w:qFormat/>
    <w:rsid w:val="00C81A9A"/>
    <w:rPr>
      <w:b/>
      <w:bCs/>
    </w:rPr>
  </w:style>
  <w:style w:type="paragraph" w:styleId="BalloonText">
    <w:name w:val="Balloon Text"/>
    <w:basedOn w:val="Normal"/>
    <w:link w:val="BalloonTextChar"/>
    <w:uiPriority w:val="99"/>
    <w:semiHidden/>
    <w:unhideWhenUsed/>
    <w:rsid w:val="00C81A9A"/>
    <w:rPr>
      <w:rFonts w:ascii="Tahoma" w:hAnsi="Tahoma" w:cs="Tahoma"/>
      <w:sz w:val="16"/>
      <w:szCs w:val="16"/>
    </w:rPr>
  </w:style>
  <w:style w:type="character" w:customStyle="1" w:styleId="BalloonTextChar">
    <w:name w:val="Balloon Text Char"/>
    <w:basedOn w:val="DefaultParagraphFont"/>
    <w:link w:val="BalloonText"/>
    <w:uiPriority w:val="99"/>
    <w:semiHidden/>
    <w:rsid w:val="00C81A9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726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os@ohsu.edu?" TargetMode="External"/><Relationship Id="rId13" Type="http://schemas.openxmlformats.org/officeDocument/2006/relationships/image" Target="media/image2.gif"/><Relationship Id="rId18" Type="http://schemas.openxmlformats.org/officeDocument/2006/relationships/hyperlink" Target="http://r20.rs6.net/tn.jsp?llr=srixpbdab&amp;et=1108557791519&amp;s=7009&amp;e=001z3iKYE6bxpo7C_OqY3MPzkYn7xCLvtZ81aFqbja0n5ekQdyKqut8wnY0IBKq9Yob_eY0ShIiTmTALJD03DOcXwfygGh8yU_pnjRAUvWWmnxNz9bVeYLJNee8-21BxgFr5JRVSL_r1C2WtU9I6iWhmYVqodNqVve9rFCyNUCInHWSyjvNZ9yqBliMKBk4qrcQBJBdcQBnPG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r20.rs6.net/tn.jsp?llr=srixpbdab&amp;et=1108557791519&amp;s=7009&amp;e=001z3iKYE6bxprGZ0-LJAF8rBAopjpRwK2hHU5OPLMUweZWC0EZXOljQuhStjM5OFtlUb7nmwTSRMEgjTVRG2PoJsR5f367DaPlp5jLA-owtohtZ9x0I7z9FXO219oZXelOLUEXwx-jfQdQhRJO0_RktafVljUa8ISeiEZyAb8vxhX8-TG8RcGKVFtI0Ramggn-gfvBsC9eKrhPZCd0AMsg0SJ5w4Mvs3DC8ZxBxMd3mv4=" TargetMode="External"/><Relationship Id="rId7" Type="http://schemas.openxmlformats.org/officeDocument/2006/relationships/hyperlink" Target="http://r20.rs6.net/tn.jsp?llr=srixpbdab&amp;et=1108557791519&amp;s=7009&amp;e=001z3iKYE6bxpoaKoFA-UPx1923vMPOrYPGhhjZvXxo0HF7uMpC93tn6s8iX7WjDBzMK5n2-OHsKzCbZB0bC5KcoHkWCGxrCPzNlJRK30xI7iUV0yBAFc6Dpc4ATw6dcOZ9" TargetMode="External"/><Relationship Id="rId12" Type="http://schemas.openxmlformats.org/officeDocument/2006/relationships/hyperlink" Target="mailto:registrations@wellassembled.com" TargetMode="External"/><Relationship Id="rId17" Type="http://schemas.openxmlformats.org/officeDocument/2006/relationships/hyperlink" Target="http://r20.rs6.net/tn.jsp?llr=srixpbdab&amp;et=1108557791519&amp;s=7009&amp;e=001z3iKYE6bxporryV2E3YfhtQsnOxtPzVwKgDWgCC86iM9uAClLxS9VR36ou2ZPggf35ezo8QySDEO9Jo9LaoBCArk9_NMBVJdXD57taOhEZJel7BIzXYesg3t8gIR93wNrH_q-0Y_tQurnazdmnf5Iqwpffi-SroX" TargetMode="External"/><Relationship Id="rId25" Type="http://schemas.openxmlformats.org/officeDocument/2006/relationships/image" Target="media/image5.gif"/><Relationship Id="rId2" Type="http://schemas.openxmlformats.org/officeDocument/2006/relationships/settings" Target="settings.xml"/><Relationship Id="rId16" Type="http://schemas.openxmlformats.org/officeDocument/2006/relationships/hyperlink" Target="http://r20.rs6.net/tn.jsp?llr=srixpbdab&amp;et=1108557791519&amp;s=7009&amp;e=001z3iKYE6bxpoRupCsWuvB0fURPYQ5tuTxck80qWSD-SpEt7nsMP97lB1I3gdTU9vk34oR6GeCBsH3IBqZYPFGEFlEO8ouh1qVjaXsObGFv4ffGTm1dVvYH37wBzVCHfQvrN0HXNa5AfQ=" TargetMode="External"/><Relationship Id="rId20" Type="http://schemas.openxmlformats.org/officeDocument/2006/relationships/hyperlink" Target="http://r20.rs6.net/tn.jsp?llr=srixpbdab&amp;et=1108557791519&amp;s=7009&amp;e=001z3iKYE6bxprxzxG2iZYLiizs45rkGXPQ6pJIl-CCcv9286zGPe_KRbVrHBIXExeirH1izJnyGzcKHsL70TF1o9nNRlawh0C8CP6F4UWA0k8=" TargetMode="External"/><Relationship Id="rId1" Type="http://schemas.openxmlformats.org/officeDocument/2006/relationships/styles" Target="styles.xml"/><Relationship Id="rId6" Type="http://schemas.openxmlformats.org/officeDocument/2006/relationships/hyperlink" Target="http://r20.rs6.net/tn.jsp?llr=srixpbdab&amp;et=1108557791519&amp;s=7009&amp;e=001z3iKYE6bxprxzxG2iZYLiizs45rkGXPQ6pJIl-CCcv9286zGPe_KRbVrHBIXExeirH1izJnyGzcKHsL70TF1o9nNRlawh0C8CP6F4UWA0k8=" TargetMode="External"/><Relationship Id="rId11" Type="http://schemas.openxmlformats.org/officeDocument/2006/relationships/hyperlink" Target="http://r20.rs6.net/tn.jsp?llr=srixpbdab&amp;et=1108557791519&amp;s=7009&amp;e=001z3iKYE6bxprxzxG2iZYLiizs45rkGXPQ6pJIl-CCcv9286zGPe_KRbVrHBIXExeirH1izJnyGzcKHsL70TF1o9nNRlawh0C8CP6F4UWA0k8=" TargetMode="External"/><Relationship Id="rId24" Type="http://schemas.openxmlformats.org/officeDocument/2006/relationships/hyperlink" Target="http://ui.constantcontact.com/sa/fwtf.jsp?m=1102782898738&amp;a=1108557791519&amp;ea=petersos%40ohsu.edu" TargetMode="External"/><Relationship Id="rId5" Type="http://schemas.openxmlformats.org/officeDocument/2006/relationships/image" Target="media/image1.jpeg"/><Relationship Id="rId15" Type="http://schemas.openxmlformats.org/officeDocument/2006/relationships/hyperlink" Target="http://r20.rs6.net/tn.jsp?llr=srixpbdab&amp;et=1108557791519&amp;s=7009&amp;e=001z3iKYE6bxposMVs2S3ID9re_3OfykKRardKlJfK9buh4xRJch6IwUjb32pNNBHAYg78pmxD7m9PX5Pbz0oiSOPVK4aq8S637fiCPP84KqFtPGyRGttBy0rNZJefRmdyVB72Fn5ecBTUMqoVUGRUDY4tqkL3W3kkg" TargetMode="External"/><Relationship Id="rId23" Type="http://schemas.openxmlformats.org/officeDocument/2006/relationships/image" Target="media/image4.png"/><Relationship Id="rId10" Type="http://schemas.openxmlformats.org/officeDocument/2006/relationships/hyperlink" Target="http://r20.rs6.net/tn.jsp?llr=srixpbdab&amp;et=1108557791519&amp;s=7009&amp;e=001z3iKYE6bxprxzxG2iZYLiizs45rkGXPQ6pJIl-CCcv9286zGPe_KRbVrHBIXExeirH1izJnyGzcKHsL70TF1o9nNRlawh0C8CP6F4UWA0k8=" TargetMode="External"/><Relationship Id="rId19" Type="http://schemas.openxmlformats.org/officeDocument/2006/relationships/image" Target="media/image3.png"/><Relationship Id="rId4" Type="http://schemas.openxmlformats.org/officeDocument/2006/relationships/hyperlink" Target="http://r20.rs6.net/tn.jsp?llr=srixpbdab&amp;et=1108557791519&amp;s=7009&amp;e=001z3iKYE6bxprxzxG2iZYLiizs45rkGXPQ6pJIl-CCcv9286zGPe_KRbVrHBIXExeirH1izJnyGzcKHsL70TF1o9nNRlawh0C8CP6F4UWA0k8=" TargetMode="External"/><Relationship Id="rId9" Type="http://schemas.openxmlformats.org/officeDocument/2006/relationships/hyperlink" Target="http://www.iacrn.org" TargetMode="External"/><Relationship Id="rId14" Type="http://schemas.openxmlformats.org/officeDocument/2006/relationships/hyperlink" Target="mailto:meetings@wellassembled.com" TargetMode="External"/><Relationship Id="rId22" Type="http://schemas.openxmlformats.org/officeDocument/2006/relationships/hyperlink" Target="http://r20.rs6.net/tn.jsp?llr=srixpbdab&amp;et=1108557791519&amp;s=7009&amp;e=001z3iKYE6bxppfyl6HtkMH8zCSFgjhLFpaYTJDrkU1qKhDqH4u3gbs-BwqaTnjOkomDcYeZNUMv_RlAsEnuWkFlWSFu9n2wnaTxmmm9tYJCymSAhuyzuF6TUim2V_Cz34gHO8Y8I-I8dwatRUkb07JJnoaOE65r7sHymFpwy8SFRTAfG-3cTgfIpKj-xlc0JoMg-spUkZfke4qYKNzN5fxq5cOfjDEbV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6527</Characters>
  <Application>Microsoft Office Word</Application>
  <DocSecurity>0</DocSecurity>
  <Lines>54</Lines>
  <Paragraphs>15</Paragraphs>
  <ScaleCrop>false</ScaleCrop>
  <Company>OHSU</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SPeterson</dc:creator>
  <cp:keywords/>
  <dc:description/>
  <cp:lastModifiedBy>SPeterson</cp:lastModifiedBy>
  <cp:revision>1</cp:revision>
  <dcterms:created xsi:type="dcterms:W3CDTF">2011-11-10T20:11:00Z</dcterms:created>
  <dcterms:modified xsi:type="dcterms:W3CDTF">2011-11-10T20:12:00Z</dcterms:modified>
</cp:coreProperties>
</file>